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2A" w:rsidRDefault="00F54D2A" w:rsidP="003923E2">
      <w:pPr>
        <w:spacing w:after="0"/>
        <w:jc w:val="both"/>
        <w:outlineLvl w:val="0"/>
        <w:rPr>
          <w:rFonts w:ascii="Arial" w:eastAsia="Times New Roman" w:hAnsi="Arial" w:cs="Arial"/>
          <w:b/>
          <w:bCs/>
          <w:color w:val="000000"/>
          <w:kern w:val="36"/>
          <w:sz w:val="24"/>
          <w:szCs w:val="24"/>
          <w:lang w:val="en-US" w:eastAsia="fr-FR"/>
        </w:rPr>
      </w:pPr>
      <w:r w:rsidRPr="003923E2">
        <w:rPr>
          <w:rFonts w:ascii="Arial" w:eastAsia="Times New Roman" w:hAnsi="Arial" w:cs="Arial"/>
          <w:b/>
          <w:bCs/>
          <w:color w:val="000000"/>
          <w:kern w:val="36"/>
          <w:sz w:val="24"/>
          <w:szCs w:val="24"/>
          <w:lang w:val="en-US" w:eastAsia="fr-FR"/>
        </w:rPr>
        <w:t>The Catholic hierarchy’s problem with sex — Part I</w:t>
      </w:r>
    </w:p>
    <w:p w:rsidR="00F54D2A" w:rsidRDefault="00F54D2A" w:rsidP="003923E2">
      <w:pPr>
        <w:spacing w:after="0"/>
        <w:jc w:val="both"/>
        <w:outlineLvl w:val="1"/>
        <w:rPr>
          <w:rFonts w:ascii="Arial" w:eastAsia="Times New Roman" w:hAnsi="Arial" w:cs="Arial"/>
          <w:b/>
          <w:bCs/>
          <w:color w:val="484848"/>
          <w:sz w:val="24"/>
          <w:szCs w:val="24"/>
          <w:lang w:val="en-US" w:eastAsia="fr-FR"/>
        </w:rPr>
      </w:pPr>
      <w:r w:rsidRPr="003923E2">
        <w:rPr>
          <w:rFonts w:ascii="Arial" w:eastAsia="Times New Roman" w:hAnsi="Arial" w:cs="Arial"/>
          <w:b/>
          <w:bCs/>
          <w:color w:val="484848"/>
          <w:sz w:val="24"/>
          <w:szCs w:val="24"/>
          <w:lang w:val="en-US" w:eastAsia="fr-FR"/>
        </w:rPr>
        <w:t xml:space="preserve">An obsolete understanding of the differences between men and women </w:t>
      </w:r>
    </w:p>
    <w:p w:rsidR="003923E2" w:rsidRDefault="003923E2" w:rsidP="003923E2">
      <w:pPr>
        <w:spacing w:after="0"/>
        <w:jc w:val="both"/>
        <w:outlineLvl w:val="1"/>
        <w:rPr>
          <w:rFonts w:ascii="Arial" w:eastAsia="Times New Roman" w:hAnsi="Arial" w:cs="Arial"/>
          <w:b/>
          <w:bCs/>
          <w:color w:val="FF0000"/>
          <w:sz w:val="24"/>
          <w:szCs w:val="24"/>
          <w:lang w:eastAsia="fr-FR"/>
        </w:rPr>
      </w:pPr>
      <w:r w:rsidRPr="003923E2">
        <w:rPr>
          <w:rFonts w:ascii="Arial" w:eastAsia="Times New Roman" w:hAnsi="Arial" w:cs="Arial"/>
          <w:b/>
          <w:bCs/>
          <w:color w:val="FF0000"/>
          <w:sz w:val="24"/>
          <w:szCs w:val="24"/>
          <w:lang w:eastAsia="fr-FR"/>
        </w:rPr>
        <w:t xml:space="preserve">Le problème de la hiérarchie catholique avec </w:t>
      </w:r>
      <w:r>
        <w:rPr>
          <w:rFonts w:ascii="Arial" w:eastAsia="Times New Roman" w:hAnsi="Arial" w:cs="Arial"/>
          <w:b/>
          <w:bCs/>
          <w:color w:val="FF0000"/>
          <w:sz w:val="24"/>
          <w:szCs w:val="24"/>
          <w:lang w:eastAsia="fr-FR"/>
        </w:rPr>
        <w:t>la sexualité, I</w:t>
      </w:r>
    </w:p>
    <w:p w:rsidR="003923E2" w:rsidRPr="003923E2" w:rsidRDefault="003923E2" w:rsidP="003923E2">
      <w:pPr>
        <w:spacing w:after="0"/>
        <w:jc w:val="both"/>
        <w:outlineLvl w:val="1"/>
        <w:rPr>
          <w:rFonts w:ascii="Arial" w:eastAsia="Times New Roman" w:hAnsi="Arial" w:cs="Arial"/>
          <w:b/>
          <w:bCs/>
          <w:color w:val="FF0000"/>
          <w:sz w:val="24"/>
          <w:szCs w:val="24"/>
          <w:lang w:eastAsia="fr-FR"/>
        </w:rPr>
      </w:pPr>
      <w:r>
        <w:rPr>
          <w:rFonts w:ascii="Arial" w:eastAsia="Times New Roman" w:hAnsi="Arial" w:cs="Arial"/>
          <w:b/>
          <w:bCs/>
          <w:color w:val="FF0000"/>
          <w:sz w:val="24"/>
          <w:szCs w:val="24"/>
          <w:lang w:eastAsia="fr-FR"/>
        </w:rPr>
        <w:t>Une compréhension dépassée de la différence entre hommes et femmes</w:t>
      </w:r>
    </w:p>
    <w:p w:rsidR="003923E2"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 xml:space="preserve">Jeanne </w:t>
      </w:r>
      <w:proofErr w:type="spellStart"/>
      <w:r w:rsidRPr="003923E2">
        <w:rPr>
          <w:rFonts w:ascii="Arial" w:eastAsia="Times New Roman" w:hAnsi="Arial" w:cs="Arial"/>
          <w:color w:val="464646"/>
          <w:sz w:val="24"/>
          <w:szCs w:val="24"/>
          <w:lang w:val="en-US" w:eastAsia="fr-FR"/>
        </w:rPr>
        <w:t>Follman</w:t>
      </w:r>
      <w:proofErr w:type="spellEnd"/>
      <w:r w:rsidRPr="003923E2">
        <w:rPr>
          <w:rFonts w:ascii="Arial" w:eastAsia="Times New Roman" w:hAnsi="Arial" w:cs="Arial"/>
          <w:color w:val="464646"/>
          <w:sz w:val="24"/>
          <w:szCs w:val="24"/>
          <w:lang w:val="en-US" w:eastAsia="fr-FR"/>
        </w:rPr>
        <w:t>, Chicago</w:t>
      </w:r>
      <w:r w:rsidR="003923E2">
        <w:rPr>
          <w:rFonts w:ascii="Arial" w:eastAsia="Times New Roman" w:hAnsi="Arial" w:cs="Arial"/>
          <w:color w:val="464646"/>
          <w:sz w:val="24"/>
          <w:szCs w:val="24"/>
          <w:lang w:val="en-US" w:eastAsia="fr-FR"/>
        </w:rPr>
        <w:t>,</w:t>
      </w:r>
      <w:r w:rsidRPr="003923E2">
        <w:rPr>
          <w:rFonts w:ascii="Arial" w:eastAsia="Times New Roman" w:hAnsi="Arial" w:cs="Arial"/>
          <w:color w:val="464646"/>
          <w:sz w:val="24"/>
          <w:szCs w:val="24"/>
          <w:lang w:val="en-US" w:eastAsia="fr-FR"/>
        </w:rPr>
        <w:t xml:space="preserve"> </w:t>
      </w:r>
      <w:r w:rsidR="003923E2" w:rsidRPr="003923E2">
        <w:rPr>
          <w:rFonts w:ascii="Arial" w:eastAsia="Times New Roman" w:hAnsi="Arial" w:cs="Arial"/>
          <w:color w:val="464646"/>
          <w:sz w:val="24"/>
          <w:szCs w:val="24"/>
          <w:lang w:val="en-US" w:eastAsia="fr-FR"/>
        </w:rPr>
        <w:t>United States</w:t>
      </w:r>
    </w:p>
    <w:p w:rsidR="003923E2" w:rsidRPr="003923E2" w:rsidRDefault="003923E2"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i/>
          <w:iCs/>
          <w:color w:val="464646"/>
          <w:sz w:val="24"/>
          <w:szCs w:val="24"/>
          <w:lang w:val="en-US" w:eastAsia="fr-FR"/>
        </w:rPr>
        <w:t xml:space="preserve">Jeanne </w:t>
      </w:r>
      <w:proofErr w:type="spellStart"/>
      <w:r w:rsidRPr="003923E2">
        <w:rPr>
          <w:rFonts w:ascii="Arial" w:eastAsia="Times New Roman" w:hAnsi="Arial" w:cs="Arial"/>
          <w:i/>
          <w:iCs/>
          <w:color w:val="464646"/>
          <w:sz w:val="24"/>
          <w:szCs w:val="24"/>
          <w:lang w:val="en-US" w:eastAsia="fr-FR"/>
        </w:rPr>
        <w:t>Follman</w:t>
      </w:r>
      <w:proofErr w:type="spellEnd"/>
      <w:r w:rsidRPr="003923E2">
        <w:rPr>
          <w:rFonts w:ascii="Arial" w:eastAsia="Times New Roman" w:hAnsi="Arial" w:cs="Arial"/>
          <w:i/>
          <w:iCs/>
          <w:color w:val="464646"/>
          <w:sz w:val="24"/>
          <w:szCs w:val="24"/>
          <w:lang w:val="en-US" w:eastAsia="fr-FR"/>
        </w:rPr>
        <w:t xml:space="preserve"> is the author of When the Enlightenment Hit the Neighborhoods: The Waning of the Catholic Tradition — and Hope for Its Future.</w:t>
      </w:r>
    </w:p>
    <w:p w:rsidR="00F54D2A" w:rsidRPr="003923E2"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 xml:space="preserve">September 17, 2018 </w:t>
      </w:r>
    </w:p>
    <w:p w:rsidR="00F54D2A" w:rsidRPr="003923E2" w:rsidRDefault="00F54D2A" w:rsidP="003923E2">
      <w:pPr>
        <w:spacing w:after="0"/>
        <w:ind w:left="15"/>
        <w:jc w:val="both"/>
        <w:rPr>
          <w:rFonts w:ascii="Arial" w:eastAsia="Times New Roman" w:hAnsi="Arial" w:cs="Arial"/>
          <w:sz w:val="24"/>
          <w:szCs w:val="24"/>
          <w:lang w:eastAsia="fr-FR"/>
        </w:rPr>
      </w:pPr>
    </w:p>
    <w:p w:rsidR="00F54D2A" w:rsidRPr="003923E2" w:rsidRDefault="00F54D2A" w:rsidP="003923E2">
      <w:pPr>
        <w:spacing w:after="0"/>
        <w:jc w:val="both"/>
        <w:rPr>
          <w:rFonts w:ascii="Arial" w:eastAsia="Times New Roman" w:hAnsi="Arial" w:cs="Arial"/>
          <w:color w:val="464646"/>
          <w:sz w:val="24"/>
          <w:szCs w:val="24"/>
          <w:lang w:eastAsia="fr-FR"/>
        </w:rPr>
      </w:pPr>
    </w:p>
    <w:p w:rsidR="00F54D2A" w:rsidRPr="003923E2"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i/>
          <w:iCs/>
          <w:color w:val="464646"/>
          <w:sz w:val="24"/>
          <w:szCs w:val="24"/>
          <w:lang w:val="en-US" w:eastAsia="fr-FR"/>
        </w:rPr>
        <w:t xml:space="preserve">This is a three-part series exploring the Catholic hierarchy’s problem with sex. </w:t>
      </w:r>
    </w:p>
    <w:p w:rsidR="00F54D2A" w:rsidRDefault="00F54D2A" w:rsidP="003923E2">
      <w:pPr>
        <w:spacing w:after="0"/>
        <w:jc w:val="both"/>
        <w:rPr>
          <w:rFonts w:ascii="Arial" w:eastAsia="Times New Roman" w:hAnsi="Arial" w:cs="Arial"/>
          <w:i/>
          <w:iCs/>
          <w:color w:val="464646"/>
          <w:sz w:val="24"/>
          <w:szCs w:val="24"/>
          <w:lang w:val="en-US" w:eastAsia="fr-FR"/>
        </w:rPr>
      </w:pPr>
      <w:r w:rsidRPr="003923E2">
        <w:rPr>
          <w:rFonts w:ascii="Arial" w:eastAsia="Times New Roman" w:hAnsi="Arial" w:cs="Arial"/>
          <w:b/>
          <w:bCs/>
          <w:color w:val="464646"/>
          <w:sz w:val="24"/>
          <w:szCs w:val="24"/>
          <w:lang w:val="en-US" w:eastAsia="fr-FR"/>
        </w:rPr>
        <w:t>Part I</w:t>
      </w:r>
      <w:r w:rsidRPr="003923E2">
        <w:rPr>
          <w:rFonts w:ascii="Arial" w:eastAsia="Times New Roman" w:hAnsi="Arial" w:cs="Arial"/>
          <w:i/>
          <w:iCs/>
          <w:color w:val="464646"/>
          <w:sz w:val="24"/>
          <w:szCs w:val="24"/>
          <w:lang w:val="en-US" w:eastAsia="fr-FR"/>
        </w:rPr>
        <w:t xml:space="preserve"> looks at the Church’s outmoded understanding of the biological basis of sex itself, and what that means for beliefs about the differences between men and women. </w:t>
      </w:r>
      <w:hyperlink r:id="rId6" w:history="1">
        <w:r w:rsidRPr="003923E2">
          <w:rPr>
            <w:rFonts w:ascii="Arial" w:eastAsia="Times New Roman" w:hAnsi="Arial" w:cs="Arial"/>
            <w:b/>
            <w:bCs/>
            <w:color w:val="464646"/>
            <w:sz w:val="24"/>
            <w:szCs w:val="24"/>
            <w:lang w:val="en-US" w:eastAsia="fr-FR"/>
          </w:rPr>
          <w:t>Part II</w:t>
        </w:r>
        <w:r w:rsidRPr="003923E2">
          <w:rPr>
            <w:rFonts w:ascii="Arial" w:eastAsia="Times New Roman" w:hAnsi="Arial" w:cs="Arial"/>
            <w:color w:val="E96200"/>
            <w:sz w:val="24"/>
            <w:szCs w:val="24"/>
            <w:lang w:val="en-US" w:eastAsia="fr-FR"/>
          </w:rPr>
          <w:t xml:space="preserve"> </w:t>
        </w:r>
      </w:hyperlink>
      <w:r w:rsidRPr="003923E2">
        <w:rPr>
          <w:rFonts w:ascii="Arial" w:eastAsia="Times New Roman" w:hAnsi="Arial" w:cs="Arial"/>
          <w:i/>
          <w:iCs/>
          <w:color w:val="464646"/>
          <w:sz w:val="24"/>
          <w:szCs w:val="24"/>
          <w:lang w:val="en-US" w:eastAsia="fr-FR"/>
        </w:rPr>
        <w:t xml:space="preserve">compares the Church’s view of men and women with the way we used to think about race, and describes it as an ideology. </w:t>
      </w:r>
      <w:hyperlink r:id="rId7" w:history="1">
        <w:r w:rsidRPr="003923E2">
          <w:rPr>
            <w:rFonts w:ascii="Arial" w:eastAsia="Times New Roman" w:hAnsi="Arial" w:cs="Arial"/>
            <w:b/>
            <w:bCs/>
            <w:color w:val="464646"/>
            <w:sz w:val="24"/>
            <w:szCs w:val="24"/>
            <w:lang w:val="en-US" w:eastAsia="fr-FR"/>
          </w:rPr>
          <w:t>Part III</w:t>
        </w:r>
      </w:hyperlink>
      <w:r w:rsidRPr="003923E2">
        <w:rPr>
          <w:rFonts w:ascii="Arial" w:eastAsia="Times New Roman" w:hAnsi="Arial" w:cs="Arial"/>
          <w:i/>
          <w:iCs/>
          <w:color w:val="464646"/>
          <w:sz w:val="24"/>
          <w:szCs w:val="24"/>
          <w:lang w:val="en-US" w:eastAsia="fr-FR"/>
        </w:rPr>
        <w:t xml:space="preserve"> shows how Church teachings based on this view of men and women contradict other longstanding moral teachings of the Church, and have not been received by the faithful.</w:t>
      </w:r>
    </w:p>
    <w:p w:rsidR="003923E2" w:rsidRDefault="003923E2" w:rsidP="003923E2">
      <w:pPr>
        <w:spacing w:after="0"/>
        <w:jc w:val="both"/>
        <w:rPr>
          <w:rFonts w:ascii="Arial" w:eastAsia="Times New Roman" w:hAnsi="Arial" w:cs="Arial"/>
          <w:i/>
          <w:iCs/>
          <w:color w:val="FF0000"/>
          <w:sz w:val="24"/>
          <w:szCs w:val="24"/>
          <w:lang w:eastAsia="fr-FR"/>
        </w:rPr>
      </w:pPr>
      <w:r w:rsidRPr="003923E2">
        <w:rPr>
          <w:rFonts w:ascii="Arial" w:eastAsia="Times New Roman" w:hAnsi="Arial" w:cs="Arial"/>
          <w:i/>
          <w:iCs/>
          <w:color w:val="FF0000"/>
          <w:sz w:val="24"/>
          <w:szCs w:val="24"/>
          <w:lang w:eastAsia="fr-FR"/>
        </w:rPr>
        <w:t>Il y a 3 parties dans ce document qui examine le problème de la hiéra</w:t>
      </w:r>
      <w:r>
        <w:rPr>
          <w:rFonts w:ascii="Arial" w:eastAsia="Times New Roman" w:hAnsi="Arial" w:cs="Arial"/>
          <w:i/>
          <w:iCs/>
          <w:color w:val="FF0000"/>
          <w:sz w:val="24"/>
          <w:szCs w:val="24"/>
          <w:lang w:eastAsia="fr-FR"/>
        </w:rPr>
        <w:t>r</w:t>
      </w:r>
      <w:r w:rsidRPr="003923E2">
        <w:rPr>
          <w:rFonts w:ascii="Arial" w:eastAsia="Times New Roman" w:hAnsi="Arial" w:cs="Arial"/>
          <w:i/>
          <w:iCs/>
          <w:color w:val="FF0000"/>
          <w:sz w:val="24"/>
          <w:szCs w:val="24"/>
          <w:lang w:eastAsia="fr-FR"/>
        </w:rPr>
        <w:t>chie catholique avec le sexe.</w:t>
      </w:r>
    </w:p>
    <w:p w:rsidR="003923E2" w:rsidRPr="003923E2" w:rsidRDefault="003923E2" w:rsidP="003923E2">
      <w:pPr>
        <w:spacing w:after="0"/>
        <w:jc w:val="both"/>
        <w:rPr>
          <w:rFonts w:ascii="Arial" w:eastAsia="Times New Roman" w:hAnsi="Arial" w:cs="Arial"/>
          <w:i/>
          <w:iCs/>
          <w:color w:val="FF0000"/>
          <w:sz w:val="24"/>
          <w:szCs w:val="24"/>
          <w:lang w:eastAsia="fr-FR"/>
        </w:rPr>
      </w:pPr>
      <w:r>
        <w:rPr>
          <w:rFonts w:ascii="Arial" w:eastAsia="Times New Roman" w:hAnsi="Arial" w:cs="Arial"/>
          <w:i/>
          <w:iCs/>
          <w:color w:val="FF0000"/>
          <w:sz w:val="24"/>
          <w:szCs w:val="24"/>
          <w:lang w:eastAsia="fr-FR"/>
        </w:rPr>
        <w:t>La première s’intéresse</w:t>
      </w:r>
      <w:r w:rsidR="008E0006">
        <w:rPr>
          <w:rFonts w:ascii="Arial" w:eastAsia="Times New Roman" w:hAnsi="Arial" w:cs="Arial"/>
          <w:i/>
          <w:iCs/>
          <w:color w:val="FF0000"/>
          <w:sz w:val="24"/>
          <w:szCs w:val="24"/>
          <w:lang w:eastAsia="fr-FR"/>
        </w:rPr>
        <w:t xml:space="preserve"> à la compréhension dépassée des bases biologiques de la sexualité ; la deuxième compare la vision de l’Eglise des hommes et des femmes avec la pensée sur les races et montre qu’il s’agit d’une idéologie et la troisième montre que cet enseignement de l’Eglise contredit d’autres de ses avis moraux et que les fidèles ne l’acceptent pas.</w:t>
      </w:r>
    </w:p>
    <w:p w:rsidR="00F54D2A"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It’s not just the crisis of sexual abuse and cover up, which is ghastly enough. If we think back over the span of time since Vatican II, almost every divisive controversy within the Catholic Church has been about sex.</w:t>
      </w:r>
    </w:p>
    <w:p w:rsidR="008E0006" w:rsidRPr="008E0006" w:rsidRDefault="008E0006" w:rsidP="003923E2">
      <w:pPr>
        <w:spacing w:after="0"/>
        <w:jc w:val="both"/>
        <w:rPr>
          <w:rFonts w:ascii="Arial" w:eastAsia="Times New Roman" w:hAnsi="Arial" w:cs="Arial"/>
          <w:color w:val="FF0000"/>
          <w:sz w:val="24"/>
          <w:szCs w:val="24"/>
          <w:lang w:eastAsia="fr-FR"/>
        </w:rPr>
      </w:pPr>
      <w:r w:rsidRPr="008E0006">
        <w:rPr>
          <w:rFonts w:ascii="Arial" w:eastAsia="Times New Roman" w:hAnsi="Arial" w:cs="Arial"/>
          <w:color w:val="FF0000"/>
          <w:sz w:val="24"/>
          <w:szCs w:val="24"/>
          <w:lang w:eastAsia="fr-FR"/>
        </w:rPr>
        <w:t xml:space="preserve">Depuis Vatican II </w:t>
      </w:r>
      <w:r>
        <w:rPr>
          <w:rFonts w:ascii="Arial" w:eastAsia="Times New Roman" w:hAnsi="Arial" w:cs="Arial"/>
          <w:color w:val="FF0000"/>
          <w:sz w:val="24"/>
          <w:szCs w:val="24"/>
          <w:lang w:eastAsia="fr-FR"/>
        </w:rPr>
        <w:t>p</w:t>
      </w:r>
      <w:r w:rsidRPr="008E0006">
        <w:rPr>
          <w:rFonts w:ascii="Arial" w:eastAsia="Times New Roman" w:hAnsi="Arial" w:cs="Arial"/>
          <w:color w:val="FF0000"/>
          <w:sz w:val="24"/>
          <w:szCs w:val="24"/>
          <w:lang w:eastAsia="fr-FR"/>
        </w:rPr>
        <w:t>resque tous les sujets de controverse dans l’Eglise</w:t>
      </w:r>
      <w:r>
        <w:rPr>
          <w:rFonts w:ascii="Arial" w:eastAsia="Times New Roman" w:hAnsi="Arial" w:cs="Arial"/>
          <w:color w:val="FF0000"/>
          <w:sz w:val="24"/>
          <w:szCs w:val="24"/>
          <w:lang w:eastAsia="fr-FR"/>
        </w:rPr>
        <w:t xml:space="preserve"> sont sujets à la sexualité.</w:t>
      </w:r>
    </w:p>
    <w:p w:rsidR="00F54D2A"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 xml:space="preserve">Pope Paul VI’s 1968 encyclical </w:t>
      </w:r>
      <w:hyperlink r:id="rId8" w:history="1">
        <w:proofErr w:type="spellStart"/>
        <w:r w:rsidRPr="003923E2">
          <w:rPr>
            <w:rFonts w:ascii="Arial" w:eastAsia="Times New Roman" w:hAnsi="Arial" w:cs="Arial"/>
            <w:i/>
            <w:iCs/>
            <w:color w:val="E96200"/>
            <w:sz w:val="24"/>
            <w:szCs w:val="24"/>
            <w:lang w:val="en-US" w:eastAsia="fr-FR"/>
          </w:rPr>
          <w:t>Humanae</w:t>
        </w:r>
        <w:proofErr w:type="spellEnd"/>
        <w:r w:rsidRPr="003923E2">
          <w:rPr>
            <w:rFonts w:ascii="Arial" w:eastAsia="Times New Roman" w:hAnsi="Arial" w:cs="Arial"/>
            <w:i/>
            <w:iCs/>
            <w:color w:val="E96200"/>
            <w:sz w:val="24"/>
            <w:szCs w:val="24"/>
            <w:lang w:val="en-US" w:eastAsia="fr-FR"/>
          </w:rPr>
          <w:t xml:space="preserve"> Vitae</w:t>
        </w:r>
      </w:hyperlink>
      <w:r w:rsidRPr="003923E2">
        <w:rPr>
          <w:rFonts w:ascii="Arial" w:eastAsia="Times New Roman" w:hAnsi="Arial" w:cs="Arial"/>
          <w:color w:val="464646"/>
          <w:sz w:val="24"/>
          <w:szCs w:val="24"/>
          <w:lang w:val="en-US" w:eastAsia="fr-FR"/>
        </w:rPr>
        <w:t xml:space="preserve"> kicked it off by declaring the use of artificial contraception a mortal sin. That ban generated enormous dissension among the faithful, clergy, and theologians, and even among many bishops.</w:t>
      </w:r>
    </w:p>
    <w:p w:rsidR="00F54D2A" w:rsidRPr="003923E2"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It quieted down after a while, with the tacit agreement between the parties that the faithful and the clergy would ignore the ban and the bishops would ignore them ignoring it.</w:t>
      </w:r>
    </w:p>
    <w:p w:rsidR="008E0006" w:rsidRPr="008E0006" w:rsidRDefault="008E0006" w:rsidP="008E0006">
      <w:pPr>
        <w:spacing w:after="0"/>
        <w:jc w:val="both"/>
        <w:rPr>
          <w:rFonts w:ascii="Arial" w:eastAsia="Times New Roman" w:hAnsi="Arial" w:cs="Arial"/>
          <w:color w:val="FF0000"/>
          <w:sz w:val="24"/>
          <w:szCs w:val="24"/>
          <w:lang w:eastAsia="fr-FR"/>
        </w:rPr>
      </w:pPr>
      <w:r w:rsidRPr="008E0006">
        <w:rPr>
          <w:rFonts w:ascii="Arial" w:eastAsia="Times New Roman" w:hAnsi="Arial" w:cs="Arial"/>
          <w:color w:val="FF0000"/>
          <w:sz w:val="24"/>
          <w:szCs w:val="24"/>
          <w:lang w:eastAsia="fr-FR"/>
        </w:rPr>
        <w:t xml:space="preserve">L’encyclique </w:t>
      </w:r>
      <w:proofErr w:type="spellStart"/>
      <w:r w:rsidRPr="008E0006">
        <w:rPr>
          <w:rFonts w:ascii="Arial" w:eastAsia="Times New Roman" w:hAnsi="Arial" w:cs="Arial"/>
          <w:color w:val="FF0000"/>
          <w:sz w:val="24"/>
          <w:szCs w:val="24"/>
          <w:lang w:eastAsia="fr-FR"/>
        </w:rPr>
        <w:t>Humanae</w:t>
      </w:r>
      <w:proofErr w:type="spellEnd"/>
      <w:r w:rsidRPr="008E0006">
        <w:rPr>
          <w:rFonts w:ascii="Arial" w:eastAsia="Times New Roman" w:hAnsi="Arial" w:cs="Arial"/>
          <w:color w:val="FF0000"/>
          <w:sz w:val="24"/>
          <w:szCs w:val="24"/>
          <w:lang w:eastAsia="fr-FR"/>
        </w:rPr>
        <w:t xml:space="preserve"> vitae faisant de l’usage de la contraception artificielle un péché mortel a généré un énorme fossé parmi les fidèles, le clergé les théologiens et même les évêques.</w:t>
      </w:r>
      <w:r>
        <w:rPr>
          <w:rFonts w:ascii="Arial" w:eastAsia="Times New Roman" w:hAnsi="Arial" w:cs="Arial"/>
          <w:color w:val="FF0000"/>
          <w:sz w:val="24"/>
          <w:szCs w:val="24"/>
          <w:lang w:eastAsia="fr-FR"/>
        </w:rPr>
        <w:t xml:space="preserve"> D’un accord tacite les fidèles et le clergé ignorent la condamnation et les évêques ignorent qu’ils l’ignorent.</w:t>
      </w:r>
    </w:p>
    <w:p w:rsidR="00F54D2A"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Sex still roils the Church today: insurance coverage of contraception; mandatory priestly celibacy; homosexuality and gay marriage; the ordination of women; cohabitation before marriage.</w:t>
      </w:r>
    </w:p>
    <w:p w:rsidR="00F54D2A" w:rsidRPr="003923E2"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The fight over the reception of the Eucharist for the divorced and remarried has generated threats of schism.</w:t>
      </w:r>
    </w:p>
    <w:p w:rsidR="00B6642B" w:rsidRDefault="00B6642B" w:rsidP="00B6642B">
      <w:pPr>
        <w:spacing w:after="0"/>
        <w:jc w:val="both"/>
        <w:rPr>
          <w:rFonts w:ascii="Arial" w:eastAsia="Times New Roman" w:hAnsi="Arial" w:cs="Arial"/>
          <w:color w:val="FF0000"/>
          <w:sz w:val="24"/>
          <w:szCs w:val="24"/>
          <w:lang w:eastAsia="fr-FR"/>
        </w:rPr>
      </w:pPr>
      <w:r w:rsidRPr="00B6642B">
        <w:rPr>
          <w:rFonts w:ascii="Arial" w:eastAsia="Times New Roman" w:hAnsi="Arial" w:cs="Arial"/>
          <w:color w:val="FF0000"/>
          <w:sz w:val="24"/>
          <w:szCs w:val="24"/>
          <w:lang w:eastAsia="fr-FR"/>
        </w:rPr>
        <w:lastRenderedPageBreak/>
        <w:t>La sexualité bouscule encore l’Eglise aujourd’hui : remboursement de la contraception, célibat des prêtres, homosexualité et mariage gay, ordination des femmes, cohabitation avant le mariage.</w:t>
      </w:r>
    </w:p>
    <w:p w:rsidR="00B6642B" w:rsidRPr="00B6642B" w:rsidRDefault="00B6642B" w:rsidP="00B6642B">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La bataille sur la communion des divorcés-remariés est un autre sujet de menace de schisme.</w:t>
      </w:r>
    </w:p>
    <w:p w:rsidR="00F54D2A" w:rsidRPr="003923E2"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The Synods of Bishops in 2014-2015 and the recent World Meeting of Families all ended up getting stuck on sex. The Catholic hierarchy simply can’t stop litigating who should have sex with whom, and how they should have it.</w:t>
      </w:r>
    </w:p>
    <w:p w:rsidR="00F54D2A"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Yet when it comes to sex, the institutional Church regularly behaves in a way that is either painfully hapless or tragically destructive. Why is this so?</w:t>
      </w:r>
    </w:p>
    <w:p w:rsidR="005C2942" w:rsidRPr="00B6642B" w:rsidRDefault="00B6642B" w:rsidP="003923E2">
      <w:pPr>
        <w:spacing w:after="0"/>
        <w:jc w:val="both"/>
        <w:rPr>
          <w:rFonts w:ascii="Arial" w:eastAsia="Times New Roman" w:hAnsi="Arial" w:cs="Arial"/>
          <w:color w:val="FF0000"/>
          <w:sz w:val="24"/>
          <w:szCs w:val="24"/>
          <w:lang w:eastAsia="fr-FR"/>
        </w:rPr>
      </w:pPr>
      <w:r w:rsidRPr="00B6642B">
        <w:rPr>
          <w:rFonts w:ascii="Arial" w:eastAsia="Times New Roman" w:hAnsi="Arial" w:cs="Arial"/>
          <w:color w:val="FF0000"/>
          <w:sz w:val="24"/>
          <w:szCs w:val="24"/>
          <w:lang w:eastAsia="fr-FR"/>
        </w:rPr>
        <w:t>Quand elle en vient à la sexualité</w:t>
      </w:r>
      <w:r>
        <w:rPr>
          <w:rFonts w:ascii="Arial" w:eastAsia="Times New Roman" w:hAnsi="Arial" w:cs="Arial"/>
          <w:color w:val="FF0000"/>
          <w:sz w:val="24"/>
          <w:szCs w:val="24"/>
          <w:lang w:eastAsia="fr-FR"/>
        </w:rPr>
        <w:t xml:space="preserve"> la manière dont l’institution se comporte régulièrement est soit </w:t>
      </w:r>
      <w:r w:rsidR="005C2942">
        <w:rPr>
          <w:rFonts w:ascii="Arial" w:eastAsia="Times New Roman" w:hAnsi="Arial" w:cs="Arial"/>
          <w:color w:val="FF0000"/>
          <w:sz w:val="24"/>
          <w:szCs w:val="24"/>
          <w:lang w:eastAsia="fr-FR"/>
        </w:rPr>
        <w:t xml:space="preserve">inutilement </w:t>
      </w:r>
      <w:r>
        <w:rPr>
          <w:rFonts w:ascii="Arial" w:eastAsia="Times New Roman" w:hAnsi="Arial" w:cs="Arial"/>
          <w:color w:val="FF0000"/>
          <w:sz w:val="24"/>
          <w:szCs w:val="24"/>
          <w:lang w:eastAsia="fr-FR"/>
        </w:rPr>
        <w:t>douloureuse soit</w:t>
      </w:r>
      <w:r w:rsidR="005C2942">
        <w:rPr>
          <w:rFonts w:ascii="Arial" w:eastAsia="Times New Roman" w:hAnsi="Arial" w:cs="Arial"/>
          <w:color w:val="FF0000"/>
          <w:sz w:val="24"/>
          <w:szCs w:val="24"/>
          <w:lang w:eastAsia="fr-FR"/>
        </w:rPr>
        <w:t xml:space="preserve"> nuisible. Pourquoi ?</w:t>
      </w:r>
    </w:p>
    <w:p w:rsidR="00F54D2A"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The failure in dealing with sex is driven by a host of things, including enforced priestly celibacy, a clerical culture, and an autocratic governance structure that expects obedience and rewards secrecy.</w:t>
      </w:r>
    </w:p>
    <w:p w:rsidR="005C2942" w:rsidRPr="005C2942" w:rsidRDefault="005C2942" w:rsidP="003923E2">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La diffi</w:t>
      </w:r>
      <w:r w:rsidRPr="005C2942">
        <w:rPr>
          <w:rFonts w:ascii="Arial" w:eastAsia="Times New Roman" w:hAnsi="Arial" w:cs="Arial"/>
          <w:color w:val="FF0000"/>
          <w:sz w:val="24"/>
          <w:szCs w:val="24"/>
          <w:lang w:eastAsia="fr-FR"/>
        </w:rPr>
        <w:t>culté à parler de la sexualité est basée sur plusieurs choses : le célibat des prêtres, la culture cléricale et une gouvernance autocratique qui suppose obéissance et récompense le secret.</w:t>
      </w:r>
    </w:p>
    <w:p w:rsidR="00F54D2A" w:rsidRPr="003923E2"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 xml:space="preserve">This is especially true of the crisis of sexual abuse and </w:t>
      </w:r>
      <w:proofErr w:type="spellStart"/>
      <w:r w:rsidRPr="003923E2">
        <w:rPr>
          <w:rFonts w:ascii="Arial" w:eastAsia="Times New Roman" w:hAnsi="Arial" w:cs="Arial"/>
          <w:color w:val="464646"/>
          <w:sz w:val="24"/>
          <w:szCs w:val="24"/>
          <w:lang w:val="en-US" w:eastAsia="fr-FR"/>
        </w:rPr>
        <w:t>coverup</w:t>
      </w:r>
      <w:proofErr w:type="spellEnd"/>
      <w:r w:rsidRPr="003923E2">
        <w:rPr>
          <w:rFonts w:ascii="Arial" w:eastAsia="Times New Roman" w:hAnsi="Arial" w:cs="Arial"/>
          <w:color w:val="464646"/>
          <w:sz w:val="24"/>
          <w:szCs w:val="24"/>
          <w:lang w:val="en-US" w:eastAsia="fr-FR"/>
        </w:rPr>
        <w:t>. But underlying it all is an outmoded understanding of the biological basis of sex itself, and what that means for the differences between men and women.</w:t>
      </w:r>
    </w:p>
    <w:p w:rsidR="00F54D2A"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This understanding affects not only its teachings, but ultimately the way in which the Church governs itself and behaves in the world, so it is well worth illuminating.</w:t>
      </w:r>
    </w:p>
    <w:p w:rsidR="005C2942" w:rsidRPr="005C2942" w:rsidRDefault="005C2942" w:rsidP="003923E2">
      <w:pPr>
        <w:spacing w:after="0"/>
        <w:jc w:val="both"/>
        <w:rPr>
          <w:rFonts w:ascii="Arial" w:eastAsia="Times New Roman" w:hAnsi="Arial" w:cs="Arial"/>
          <w:color w:val="FF0000"/>
          <w:sz w:val="24"/>
          <w:szCs w:val="24"/>
          <w:lang w:eastAsia="fr-FR"/>
        </w:rPr>
      </w:pPr>
      <w:r w:rsidRPr="005C2942">
        <w:rPr>
          <w:rFonts w:ascii="Arial" w:eastAsia="Times New Roman" w:hAnsi="Arial" w:cs="Arial"/>
          <w:color w:val="FF0000"/>
          <w:sz w:val="24"/>
          <w:szCs w:val="24"/>
          <w:lang w:eastAsia="fr-FR"/>
        </w:rPr>
        <w:t xml:space="preserve">La compréhension dépassée des bases biologiques de la sexualité et ce qu’elle signifie des </w:t>
      </w:r>
      <w:r>
        <w:rPr>
          <w:rFonts w:ascii="Arial" w:eastAsia="Times New Roman" w:hAnsi="Arial" w:cs="Arial"/>
          <w:color w:val="FF0000"/>
          <w:sz w:val="24"/>
          <w:szCs w:val="24"/>
          <w:lang w:eastAsia="fr-FR"/>
        </w:rPr>
        <w:t>diffé</w:t>
      </w:r>
      <w:r w:rsidRPr="005C2942">
        <w:rPr>
          <w:rFonts w:ascii="Arial" w:eastAsia="Times New Roman" w:hAnsi="Arial" w:cs="Arial"/>
          <w:color w:val="FF0000"/>
          <w:sz w:val="24"/>
          <w:szCs w:val="24"/>
          <w:lang w:eastAsia="fr-FR"/>
        </w:rPr>
        <w:t>rences entre hommes et femmes</w:t>
      </w:r>
      <w:r>
        <w:rPr>
          <w:rFonts w:ascii="Arial" w:eastAsia="Times New Roman" w:hAnsi="Arial" w:cs="Arial"/>
          <w:color w:val="FF0000"/>
          <w:sz w:val="24"/>
          <w:szCs w:val="24"/>
          <w:lang w:eastAsia="fr-FR"/>
        </w:rPr>
        <w:t xml:space="preserve"> affecte non seulement l’enseignement de l’Eglise mais aussi sa gouvernance et la manière dont elle se comporte dans le monde.</w:t>
      </w:r>
    </w:p>
    <w:p w:rsidR="00F54D2A" w:rsidRDefault="00F54D2A" w:rsidP="003923E2">
      <w:pPr>
        <w:spacing w:after="0"/>
        <w:jc w:val="both"/>
        <w:outlineLvl w:val="2"/>
        <w:rPr>
          <w:rFonts w:ascii="Arial" w:eastAsia="Times New Roman" w:hAnsi="Arial" w:cs="Arial"/>
          <w:b/>
          <w:bCs/>
          <w:color w:val="464646"/>
          <w:sz w:val="24"/>
          <w:szCs w:val="24"/>
          <w:lang w:val="en-US" w:eastAsia="fr-FR"/>
        </w:rPr>
      </w:pPr>
      <w:r w:rsidRPr="003923E2">
        <w:rPr>
          <w:rFonts w:ascii="Arial" w:eastAsia="Times New Roman" w:hAnsi="Arial" w:cs="Arial"/>
          <w:b/>
          <w:bCs/>
          <w:color w:val="464646"/>
          <w:sz w:val="24"/>
          <w:szCs w:val="24"/>
          <w:lang w:val="en-US" w:eastAsia="fr-FR"/>
        </w:rPr>
        <w:t>The Feminine Genius</w:t>
      </w:r>
    </w:p>
    <w:p w:rsidR="005C2942" w:rsidRPr="005C2942" w:rsidRDefault="005C2942" w:rsidP="003923E2">
      <w:pPr>
        <w:spacing w:after="0"/>
        <w:jc w:val="both"/>
        <w:outlineLvl w:val="2"/>
        <w:rPr>
          <w:rFonts w:ascii="Arial" w:eastAsia="Times New Roman" w:hAnsi="Arial" w:cs="Arial"/>
          <w:b/>
          <w:bCs/>
          <w:color w:val="FF0000"/>
          <w:sz w:val="24"/>
          <w:szCs w:val="24"/>
          <w:lang w:val="en-US" w:eastAsia="fr-FR"/>
        </w:rPr>
      </w:pPr>
      <w:r>
        <w:rPr>
          <w:rFonts w:ascii="Arial" w:eastAsia="Times New Roman" w:hAnsi="Arial" w:cs="Arial"/>
          <w:b/>
          <w:bCs/>
          <w:color w:val="FF0000"/>
          <w:sz w:val="24"/>
          <w:szCs w:val="24"/>
          <w:lang w:val="en-US" w:eastAsia="fr-FR"/>
        </w:rPr>
        <w:t xml:space="preserve">Le </w:t>
      </w:r>
      <w:proofErr w:type="spellStart"/>
      <w:r>
        <w:rPr>
          <w:rFonts w:ascii="Arial" w:eastAsia="Times New Roman" w:hAnsi="Arial" w:cs="Arial"/>
          <w:b/>
          <w:bCs/>
          <w:color w:val="FF0000"/>
          <w:sz w:val="24"/>
          <w:szCs w:val="24"/>
          <w:lang w:val="en-US" w:eastAsia="fr-FR"/>
        </w:rPr>
        <w:t>génie</w:t>
      </w:r>
      <w:proofErr w:type="spellEnd"/>
      <w:r>
        <w:rPr>
          <w:rFonts w:ascii="Arial" w:eastAsia="Times New Roman" w:hAnsi="Arial" w:cs="Arial"/>
          <w:b/>
          <w:bCs/>
          <w:color w:val="FF0000"/>
          <w:sz w:val="24"/>
          <w:szCs w:val="24"/>
          <w:lang w:val="en-US" w:eastAsia="fr-FR"/>
        </w:rPr>
        <w:t xml:space="preserve"> </w:t>
      </w:r>
      <w:proofErr w:type="spellStart"/>
      <w:r>
        <w:rPr>
          <w:rFonts w:ascii="Arial" w:eastAsia="Times New Roman" w:hAnsi="Arial" w:cs="Arial"/>
          <w:b/>
          <w:bCs/>
          <w:color w:val="FF0000"/>
          <w:sz w:val="24"/>
          <w:szCs w:val="24"/>
          <w:lang w:val="en-US" w:eastAsia="fr-FR"/>
        </w:rPr>
        <w:t>féminin</w:t>
      </w:r>
      <w:proofErr w:type="spellEnd"/>
    </w:p>
    <w:p w:rsidR="00F54D2A" w:rsidRPr="003923E2"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Pope Francis has always admired women, even describing us as having a special “feminine genius” that men do not share.</w:t>
      </w:r>
    </w:p>
    <w:p w:rsidR="00F54D2A"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He expressed it like this when he spoke to the Union of Superiors General in May 2016: “... women look at life through their own eyes and we men cannot look at it in this way. The way of viewing a problem, of seeing things, is different in a woman compared to a man. They must be complementary, and in consultations it is important that there are women.”</w:t>
      </w:r>
    </w:p>
    <w:p w:rsidR="005C2942" w:rsidRPr="005C2942" w:rsidRDefault="005C2942" w:rsidP="003923E2">
      <w:pPr>
        <w:spacing w:after="0"/>
        <w:jc w:val="both"/>
        <w:rPr>
          <w:rFonts w:ascii="Arial" w:eastAsia="Times New Roman" w:hAnsi="Arial" w:cs="Arial"/>
          <w:color w:val="FF0000"/>
          <w:sz w:val="24"/>
          <w:szCs w:val="24"/>
          <w:lang w:eastAsia="fr-FR"/>
        </w:rPr>
      </w:pPr>
      <w:r w:rsidRPr="005C2942">
        <w:rPr>
          <w:rFonts w:ascii="Arial" w:eastAsia="Times New Roman" w:hAnsi="Arial" w:cs="Arial"/>
          <w:color w:val="FF0000"/>
          <w:sz w:val="24"/>
          <w:szCs w:val="24"/>
          <w:lang w:eastAsia="fr-FR"/>
        </w:rPr>
        <w:t>François a toujo</w:t>
      </w:r>
      <w:r>
        <w:rPr>
          <w:rFonts w:ascii="Arial" w:eastAsia="Times New Roman" w:hAnsi="Arial" w:cs="Arial"/>
          <w:color w:val="FF0000"/>
          <w:sz w:val="24"/>
          <w:szCs w:val="24"/>
          <w:lang w:eastAsia="fr-FR"/>
        </w:rPr>
        <w:t>u</w:t>
      </w:r>
      <w:r w:rsidRPr="005C2942">
        <w:rPr>
          <w:rFonts w:ascii="Arial" w:eastAsia="Times New Roman" w:hAnsi="Arial" w:cs="Arial"/>
          <w:color w:val="FF0000"/>
          <w:sz w:val="24"/>
          <w:szCs w:val="24"/>
          <w:lang w:eastAsia="fr-FR"/>
        </w:rPr>
        <w:t xml:space="preserve">rs </w:t>
      </w:r>
      <w:r>
        <w:rPr>
          <w:rFonts w:ascii="Arial" w:eastAsia="Times New Roman" w:hAnsi="Arial" w:cs="Arial"/>
          <w:color w:val="FF0000"/>
          <w:sz w:val="24"/>
          <w:szCs w:val="24"/>
          <w:lang w:eastAsia="fr-FR"/>
        </w:rPr>
        <w:t>admiré</w:t>
      </w:r>
      <w:r w:rsidRPr="005C2942">
        <w:rPr>
          <w:rFonts w:ascii="Arial" w:eastAsia="Times New Roman" w:hAnsi="Arial" w:cs="Arial"/>
          <w:color w:val="FF0000"/>
          <w:sz w:val="24"/>
          <w:szCs w:val="24"/>
          <w:lang w:eastAsia="fr-FR"/>
        </w:rPr>
        <w:t xml:space="preserve"> les femme</w:t>
      </w:r>
      <w:r>
        <w:rPr>
          <w:rFonts w:ascii="Arial" w:eastAsia="Times New Roman" w:hAnsi="Arial" w:cs="Arial"/>
          <w:color w:val="FF0000"/>
          <w:sz w:val="24"/>
          <w:szCs w:val="24"/>
          <w:lang w:eastAsia="fr-FR"/>
        </w:rPr>
        <w:t xml:space="preserve">s, leur reconnaissant une espèce de génie que les hommes n’auraient pas. </w:t>
      </w:r>
    </w:p>
    <w:p w:rsidR="00F54D2A"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As flattering as such an attitude may be, what comes along with it is a bit more fraught.</w:t>
      </w:r>
    </w:p>
    <w:p w:rsidR="005C2942" w:rsidRPr="002D1984" w:rsidRDefault="002D1984" w:rsidP="003923E2">
      <w:pPr>
        <w:spacing w:after="0"/>
        <w:jc w:val="both"/>
        <w:rPr>
          <w:rFonts w:ascii="Arial" w:eastAsia="Times New Roman" w:hAnsi="Arial" w:cs="Arial"/>
          <w:color w:val="FF0000"/>
          <w:sz w:val="24"/>
          <w:szCs w:val="24"/>
          <w:lang w:eastAsia="fr-FR"/>
        </w:rPr>
      </w:pPr>
      <w:r w:rsidRPr="002D1984">
        <w:rPr>
          <w:rFonts w:ascii="Arial" w:eastAsia="Times New Roman" w:hAnsi="Arial" w:cs="Arial"/>
          <w:color w:val="FF0000"/>
          <w:sz w:val="24"/>
          <w:szCs w:val="24"/>
          <w:lang w:eastAsia="fr-FR"/>
        </w:rPr>
        <w:t>Cette attitude flatteuse n’en est pas moins un peu périlleuse.</w:t>
      </w:r>
    </w:p>
    <w:p w:rsidR="00F54D2A" w:rsidRPr="003923E2"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In Church teaching on the subject, the feminine genius is defined by four key attributes. Women have a receptive nature, both biologically as they are built to receive new life, as well as spiritually.</w:t>
      </w:r>
    </w:p>
    <w:p w:rsidR="00F54D2A" w:rsidRPr="003923E2"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lastRenderedPageBreak/>
        <w:t>They are sensitive, and are able to see the deepest needs of the heart. They are generous, and available to meet the needs of the surrounding community, and they are maternal, both within the individual family and among the whole human family.</w:t>
      </w:r>
    </w:p>
    <w:p w:rsidR="00F54D2A"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The feminine genius of women nurturing children, one child at a time, can change the face of society.</w:t>
      </w:r>
    </w:p>
    <w:p w:rsidR="002D1984" w:rsidRPr="002D1984" w:rsidRDefault="002D1984" w:rsidP="003923E2">
      <w:pPr>
        <w:spacing w:after="0"/>
        <w:jc w:val="both"/>
        <w:rPr>
          <w:rFonts w:ascii="Arial" w:eastAsia="Times New Roman" w:hAnsi="Arial" w:cs="Arial"/>
          <w:color w:val="464646"/>
          <w:sz w:val="24"/>
          <w:szCs w:val="24"/>
          <w:lang w:eastAsia="fr-FR"/>
        </w:rPr>
      </w:pPr>
      <w:r w:rsidRPr="002D1984">
        <w:rPr>
          <w:rFonts w:ascii="Arial" w:eastAsia="Times New Roman" w:hAnsi="Arial" w:cs="Arial"/>
          <w:color w:val="FF0000"/>
          <w:sz w:val="24"/>
          <w:szCs w:val="24"/>
          <w:lang w:eastAsia="fr-FR"/>
        </w:rPr>
        <w:t xml:space="preserve">Dans l’enseignement de l’Eglise le </w:t>
      </w:r>
      <w:r>
        <w:rPr>
          <w:rFonts w:ascii="Arial" w:eastAsia="Times New Roman" w:hAnsi="Arial" w:cs="Arial"/>
          <w:color w:val="FF0000"/>
          <w:sz w:val="24"/>
          <w:szCs w:val="24"/>
          <w:lang w:eastAsia="fr-FR"/>
        </w:rPr>
        <w:t>gé</w:t>
      </w:r>
      <w:r w:rsidRPr="002D1984">
        <w:rPr>
          <w:rFonts w:ascii="Arial" w:eastAsia="Times New Roman" w:hAnsi="Arial" w:cs="Arial"/>
          <w:color w:val="FF0000"/>
          <w:sz w:val="24"/>
          <w:szCs w:val="24"/>
          <w:lang w:eastAsia="fr-FR"/>
        </w:rPr>
        <w:t>nie féminin est défini par quatre</w:t>
      </w:r>
      <w:r>
        <w:rPr>
          <w:rFonts w:ascii="Arial" w:eastAsia="Times New Roman" w:hAnsi="Arial" w:cs="Arial"/>
          <w:color w:val="FF0000"/>
          <w:sz w:val="24"/>
          <w:szCs w:val="24"/>
          <w:lang w:eastAsia="fr-FR"/>
        </w:rPr>
        <w:t xml:space="preserve"> attributs majeurs. Les femmes sont naturellement « réceptives », biologiquement et spirituellement. Elles sont sensibles et capables de sentir les plus profondes aspirations des cœurs. Elles sont généreuses, maternelles. Le génie féminin peut changer la face de la société.</w:t>
      </w:r>
    </w:p>
    <w:p w:rsidR="00F54D2A" w:rsidRDefault="00F54D2A" w:rsidP="003923E2">
      <w:pPr>
        <w:spacing w:after="0"/>
        <w:jc w:val="both"/>
        <w:rPr>
          <w:rFonts w:ascii="Arial" w:eastAsia="Times New Roman" w:hAnsi="Arial" w:cs="Arial"/>
          <w:color w:val="464646"/>
          <w:sz w:val="24"/>
          <w:szCs w:val="24"/>
          <w:lang w:eastAsia="fr-FR"/>
        </w:rPr>
      </w:pPr>
      <w:r w:rsidRPr="002D1984">
        <w:rPr>
          <w:rFonts w:ascii="Arial" w:eastAsia="Times New Roman" w:hAnsi="Arial" w:cs="Arial"/>
          <w:color w:val="464646"/>
          <w:sz w:val="24"/>
          <w:szCs w:val="24"/>
          <w:lang w:eastAsia="fr-FR"/>
        </w:rPr>
        <w:t xml:space="preserve">The pope </w:t>
      </w:r>
      <w:proofErr w:type="spellStart"/>
      <w:r w:rsidRPr="002D1984">
        <w:rPr>
          <w:rFonts w:ascii="Arial" w:eastAsia="Times New Roman" w:hAnsi="Arial" w:cs="Arial"/>
          <w:color w:val="464646"/>
          <w:sz w:val="24"/>
          <w:szCs w:val="24"/>
          <w:lang w:eastAsia="fr-FR"/>
        </w:rPr>
        <w:t>sees</w:t>
      </w:r>
      <w:proofErr w:type="spellEnd"/>
      <w:r w:rsidRPr="002D1984">
        <w:rPr>
          <w:rFonts w:ascii="Arial" w:eastAsia="Times New Roman" w:hAnsi="Arial" w:cs="Arial"/>
          <w:color w:val="464646"/>
          <w:sz w:val="24"/>
          <w:szCs w:val="24"/>
          <w:lang w:eastAsia="fr-FR"/>
        </w:rPr>
        <w:t xml:space="preserve"> </w:t>
      </w:r>
      <w:proofErr w:type="spellStart"/>
      <w:r w:rsidRPr="002D1984">
        <w:rPr>
          <w:rFonts w:ascii="Arial" w:eastAsia="Times New Roman" w:hAnsi="Arial" w:cs="Arial"/>
          <w:color w:val="464646"/>
          <w:sz w:val="24"/>
          <w:szCs w:val="24"/>
          <w:lang w:eastAsia="fr-FR"/>
        </w:rPr>
        <w:t>this</w:t>
      </w:r>
      <w:proofErr w:type="spellEnd"/>
      <w:r w:rsidRPr="002D1984">
        <w:rPr>
          <w:rFonts w:ascii="Arial" w:eastAsia="Times New Roman" w:hAnsi="Arial" w:cs="Arial"/>
          <w:color w:val="464646"/>
          <w:sz w:val="24"/>
          <w:szCs w:val="24"/>
          <w:lang w:eastAsia="fr-FR"/>
        </w:rPr>
        <w:t xml:space="preserve"> </w:t>
      </w:r>
      <w:proofErr w:type="spellStart"/>
      <w:r w:rsidRPr="002D1984">
        <w:rPr>
          <w:rFonts w:ascii="Arial" w:eastAsia="Times New Roman" w:hAnsi="Arial" w:cs="Arial"/>
          <w:color w:val="464646"/>
          <w:sz w:val="24"/>
          <w:szCs w:val="24"/>
          <w:lang w:eastAsia="fr-FR"/>
        </w:rPr>
        <w:t>feminine</w:t>
      </w:r>
      <w:proofErr w:type="spellEnd"/>
      <w:r w:rsidRPr="002D1984">
        <w:rPr>
          <w:rFonts w:ascii="Arial" w:eastAsia="Times New Roman" w:hAnsi="Arial" w:cs="Arial"/>
          <w:color w:val="464646"/>
          <w:sz w:val="24"/>
          <w:szCs w:val="24"/>
          <w:lang w:eastAsia="fr-FR"/>
        </w:rPr>
        <w:t xml:space="preserve"> </w:t>
      </w:r>
      <w:proofErr w:type="spellStart"/>
      <w:r w:rsidRPr="002D1984">
        <w:rPr>
          <w:rFonts w:ascii="Arial" w:eastAsia="Times New Roman" w:hAnsi="Arial" w:cs="Arial"/>
          <w:color w:val="464646"/>
          <w:sz w:val="24"/>
          <w:szCs w:val="24"/>
          <w:lang w:eastAsia="fr-FR"/>
        </w:rPr>
        <w:t>genius</w:t>
      </w:r>
      <w:proofErr w:type="spellEnd"/>
      <w:r w:rsidRPr="002D1984">
        <w:rPr>
          <w:rFonts w:ascii="Arial" w:eastAsia="Times New Roman" w:hAnsi="Arial" w:cs="Arial"/>
          <w:color w:val="464646"/>
          <w:sz w:val="24"/>
          <w:szCs w:val="24"/>
          <w:lang w:eastAsia="fr-FR"/>
        </w:rPr>
        <w:t xml:space="preserve"> as a </w:t>
      </w:r>
      <w:proofErr w:type="spellStart"/>
      <w:r w:rsidRPr="002D1984">
        <w:rPr>
          <w:rFonts w:ascii="Arial" w:eastAsia="Times New Roman" w:hAnsi="Arial" w:cs="Arial"/>
          <w:color w:val="464646"/>
          <w:sz w:val="24"/>
          <w:szCs w:val="24"/>
          <w:lang w:eastAsia="fr-FR"/>
        </w:rPr>
        <w:t>matter</w:t>
      </w:r>
      <w:proofErr w:type="spellEnd"/>
      <w:r w:rsidRPr="002D1984">
        <w:rPr>
          <w:rFonts w:ascii="Arial" w:eastAsia="Times New Roman" w:hAnsi="Arial" w:cs="Arial"/>
          <w:color w:val="464646"/>
          <w:sz w:val="24"/>
          <w:szCs w:val="24"/>
          <w:lang w:eastAsia="fr-FR"/>
        </w:rPr>
        <w:t xml:space="preserve"> of </w:t>
      </w:r>
      <w:proofErr w:type="spellStart"/>
      <w:r w:rsidRPr="002D1984">
        <w:rPr>
          <w:rFonts w:ascii="Arial" w:eastAsia="Times New Roman" w:hAnsi="Arial" w:cs="Arial"/>
          <w:color w:val="464646"/>
          <w:sz w:val="24"/>
          <w:szCs w:val="24"/>
          <w:lang w:eastAsia="fr-FR"/>
        </w:rPr>
        <w:t>ecclesiology</w:t>
      </w:r>
      <w:proofErr w:type="spellEnd"/>
      <w:r w:rsidRPr="002D1984">
        <w:rPr>
          <w:rFonts w:ascii="Arial" w:eastAsia="Times New Roman" w:hAnsi="Arial" w:cs="Arial"/>
          <w:color w:val="464646"/>
          <w:sz w:val="24"/>
          <w:szCs w:val="24"/>
          <w:lang w:eastAsia="fr-FR"/>
        </w:rPr>
        <w:t xml:space="preserve"> – the </w:t>
      </w:r>
      <w:proofErr w:type="spellStart"/>
      <w:r w:rsidRPr="002D1984">
        <w:rPr>
          <w:rFonts w:ascii="Arial" w:eastAsia="Times New Roman" w:hAnsi="Arial" w:cs="Arial"/>
          <w:color w:val="464646"/>
          <w:sz w:val="24"/>
          <w:szCs w:val="24"/>
          <w:lang w:eastAsia="fr-FR"/>
        </w:rPr>
        <w:t>theology</w:t>
      </w:r>
      <w:proofErr w:type="spellEnd"/>
      <w:r w:rsidRPr="002D1984">
        <w:rPr>
          <w:rFonts w:ascii="Arial" w:eastAsia="Times New Roman" w:hAnsi="Arial" w:cs="Arial"/>
          <w:color w:val="464646"/>
          <w:sz w:val="24"/>
          <w:szCs w:val="24"/>
          <w:lang w:eastAsia="fr-FR"/>
        </w:rPr>
        <w:t xml:space="preserve"> of the Church </w:t>
      </w:r>
      <w:proofErr w:type="spellStart"/>
      <w:r w:rsidRPr="002D1984">
        <w:rPr>
          <w:rFonts w:ascii="Arial" w:eastAsia="Times New Roman" w:hAnsi="Arial" w:cs="Arial"/>
          <w:color w:val="464646"/>
          <w:sz w:val="24"/>
          <w:szCs w:val="24"/>
          <w:lang w:eastAsia="fr-FR"/>
        </w:rPr>
        <w:t>itself</w:t>
      </w:r>
      <w:proofErr w:type="spellEnd"/>
      <w:r w:rsidRPr="002D1984">
        <w:rPr>
          <w:rFonts w:ascii="Arial" w:eastAsia="Times New Roman" w:hAnsi="Arial" w:cs="Arial"/>
          <w:color w:val="464646"/>
          <w:sz w:val="24"/>
          <w:szCs w:val="24"/>
          <w:lang w:eastAsia="fr-FR"/>
        </w:rPr>
        <w:t xml:space="preserve">, </w:t>
      </w:r>
      <w:proofErr w:type="spellStart"/>
      <w:r w:rsidRPr="002D1984">
        <w:rPr>
          <w:rFonts w:ascii="Arial" w:eastAsia="Times New Roman" w:hAnsi="Arial" w:cs="Arial"/>
          <w:color w:val="464646"/>
          <w:sz w:val="24"/>
          <w:szCs w:val="24"/>
          <w:lang w:eastAsia="fr-FR"/>
        </w:rPr>
        <w:t>its</w:t>
      </w:r>
      <w:proofErr w:type="spellEnd"/>
      <w:r w:rsidRPr="002D1984">
        <w:rPr>
          <w:rFonts w:ascii="Arial" w:eastAsia="Times New Roman" w:hAnsi="Arial" w:cs="Arial"/>
          <w:color w:val="464646"/>
          <w:sz w:val="24"/>
          <w:szCs w:val="24"/>
          <w:lang w:eastAsia="fr-FR"/>
        </w:rPr>
        <w:t xml:space="preserve"> nature and structure.</w:t>
      </w:r>
    </w:p>
    <w:p w:rsidR="00F54D2A" w:rsidRPr="003923E2"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 xml:space="preserve">As Pope Francis explains, “In Catholic ecclesiology there are two dimensions to think about, the Petrine dimension, which is from the Apostle </w:t>
      </w:r>
      <w:proofErr w:type="gramStart"/>
      <w:r w:rsidRPr="003923E2">
        <w:rPr>
          <w:rFonts w:ascii="Arial" w:eastAsia="Times New Roman" w:hAnsi="Arial" w:cs="Arial"/>
          <w:color w:val="464646"/>
          <w:sz w:val="24"/>
          <w:szCs w:val="24"/>
          <w:lang w:val="en-US" w:eastAsia="fr-FR"/>
        </w:rPr>
        <w:t>Peter</w:t>
      </w:r>
      <w:proofErr w:type="gramEnd"/>
      <w:r w:rsidRPr="003923E2">
        <w:rPr>
          <w:rFonts w:ascii="Arial" w:eastAsia="Times New Roman" w:hAnsi="Arial" w:cs="Arial"/>
          <w:color w:val="464646"/>
          <w:sz w:val="24"/>
          <w:szCs w:val="24"/>
          <w:lang w:val="en-US" w:eastAsia="fr-FR"/>
        </w:rPr>
        <w:t xml:space="preserve"> and the Apostolic College, which is the pastoral activity of the bishops, as well as the Marian dimension, which is the feminine dimension of the Church.”</w:t>
      </w:r>
    </w:p>
    <w:p w:rsidR="00F54D2A" w:rsidRPr="003923E2"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The Petrine dimension includes Peter and the apostles, and the roles of priests and bishops building and maintaining the life of the Church.</w:t>
      </w:r>
    </w:p>
    <w:p w:rsidR="00F54D2A" w:rsidRPr="003923E2"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The Marian or feminine dimension includes the maternal work of bearing and raising children. This exercises the feminine genius and should be generalized to society so that women can humanize its structures and make society more homelike.</w:t>
      </w:r>
    </w:p>
    <w:p w:rsidR="002D1984" w:rsidRPr="002D1984" w:rsidRDefault="002D1984" w:rsidP="002D1984">
      <w:pPr>
        <w:spacing w:after="0"/>
        <w:jc w:val="both"/>
        <w:rPr>
          <w:rFonts w:ascii="Arial" w:eastAsia="Times New Roman" w:hAnsi="Arial" w:cs="Arial"/>
          <w:color w:val="FF0000"/>
          <w:sz w:val="24"/>
          <w:szCs w:val="24"/>
          <w:lang w:eastAsia="fr-FR"/>
        </w:rPr>
      </w:pPr>
      <w:r w:rsidRPr="002D1984">
        <w:rPr>
          <w:rFonts w:ascii="Arial" w:eastAsia="Times New Roman" w:hAnsi="Arial" w:cs="Arial"/>
          <w:color w:val="FF0000"/>
          <w:sz w:val="24"/>
          <w:szCs w:val="24"/>
          <w:lang w:eastAsia="fr-FR"/>
        </w:rPr>
        <w:t>Le pape voit ce génie féminin comme un aspect ecclésiologique, une théologie ecclésiale</w:t>
      </w:r>
      <w:r w:rsidR="00786DCA">
        <w:rPr>
          <w:rFonts w:ascii="Arial" w:eastAsia="Times New Roman" w:hAnsi="Arial" w:cs="Arial"/>
          <w:color w:val="FF0000"/>
          <w:sz w:val="24"/>
          <w:szCs w:val="24"/>
          <w:lang w:eastAsia="fr-FR"/>
        </w:rPr>
        <w:t>,</w:t>
      </w:r>
      <w:r>
        <w:rPr>
          <w:rFonts w:ascii="Arial" w:eastAsia="Times New Roman" w:hAnsi="Arial" w:cs="Arial"/>
          <w:color w:val="FF0000"/>
          <w:sz w:val="24"/>
          <w:szCs w:val="24"/>
          <w:lang w:eastAsia="fr-FR"/>
        </w:rPr>
        <w:t xml:space="preserve"> quand il parle de la dimension pétrinienne et pastorale</w:t>
      </w:r>
      <w:r w:rsidR="00786DCA">
        <w:rPr>
          <w:rFonts w:ascii="Arial" w:eastAsia="Times New Roman" w:hAnsi="Arial" w:cs="Arial"/>
          <w:color w:val="FF0000"/>
          <w:sz w:val="24"/>
          <w:szCs w:val="24"/>
          <w:lang w:eastAsia="fr-FR"/>
        </w:rPr>
        <w:t xml:space="preserve"> qui construit et fait vivre l’Eglise (les apôtres, </w:t>
      </w:r>
      <w:r>
        <w:rPr>
          <w:rFonts w:ascii="Arial" w:eastAsia="Times New Roman" w:hAnsi="Arial" w:cs="Arial"/>
          <w:color w:val="FF0000"/>
          <w:sz w:val="24"/>
          <w:szCs w:val="24"/>
          <w:lang w:eastAsia="fr-FR"/>
        </w:rPr>
        <w:t>le collège apostolique</w:t>
      </w:r>
      <w:r w:rsidR="00786DCA">
        <w:rPr>
          <w:rFonts w:ascii="Arial" w:eastAsia="Times New Roman" w:hAnsi="Arial" w:cs="Arial"/>
          <w:color w:val="FF0000"/>
          <w:sz w:val="24"/>
          <w:szCs w:val="24"/>
          <w:lang w:eastAsia="fr-FR"/>
        </w:rPr>
        <w:t>, les prêtres</w:t>
      </w:r>
      <w:r>
        <w:rPr>
          <w:rFonts w:ascii="Arial" w:eastAsia="Times New Roman" w:hAnsi="Arial" w:cs="Arial"/>
          <w:color w:val="FF0000"/>
          <w:sz w:val="24"/>
          <w:szCs w:val="24"/>
          <w:lang w:eastAsia="fr-FR"/>
        </w:rPr>
        <w:t>) et de la dimension mariale qui est la di</w:t>
      </w:r>
      <w:r w:rsidR="00786DCA">
        <w:rPr>
          <w:rFonts w:ascii="Arial" w:eastAsia="Times New Roman" w:hAnsi="Arial" w:cs="Arial"/>
          <w:color w:val="FF0000"/>
          <w:sz w:val="24"/>
          <w:szCs w:val="24"/>
          <w:lang w:eastAsia="fr-FR"/>
        </w:rPr>
        <w:t>mension féminine de l’Eglise dans son travail maternel d’élever les enfants. Cet exercice du génie féminin peut être étendu aux sociétés pour les rendre plus chaleureuses.</w:t>
      </w:r>
    </w:p>
    <w:p w:rsidR="00F54D2A"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This view of men and women as innately different and complementary is foundational in the Church’s concept of itself and its response to the world.</w:t>
      </w:r>
    </w:p>
    <w:p w:rsidR="00786DCA" w:rsidRPr="00786DCA" w:rsidRDefault="00786DCA" w:rsidP="003923E2">
      <w:pPr>
        <w:spacing w:after="0"/>
        <w:jc w:val="both"/>
        <w:rPr>
          <w:rFonts w:ascii="Arial" w:eastAsia="Times New Roman" w:hAnsi="Arial" w:cs="Arial"/>
          <w:color w:val="FF0000"/>
          <w:sz w:val="24"/>
          <w:szCs w:val="24"/>
          <w:lang w:eastAsia="fr-FR"/>
        </w:rPr>
      </w:pPr>
      <w:r w:rsidRPr="00786DCA">
        <w:rPr>
          <w:rFonts w:ascii="Arial" w:eastAsia="Times New Roman" w:hAnsi="Arial" w:cs="Arial"/>
          <w:color w:val="FF0000"/>
          <w:sz w:val="24"/>
          <w:szCs w:val="24"/>
          <w:lang w:eastAsia="fr-FR"/>
        </w:rPr>
        <w:t>Cette vision de différences foncières et complémentaires fonde la conception qu’à l’Eglise d’elle-même et de sa place dans le monde.</w:t>
      </w:r>
    </w:p>
    <w:p w:rsidR="00F54D2A" w:rsidRPr="003923E2"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The idea that men and women are innately different and complementary underpins its view of marriage as a partnership between a man and a woman as the root of the family; it is seen as a God-given certainty in an uncertain time, with the Church as the last bulwark against an encroaching secular West that seeks to blur sexual identities.</w:t>
      </w:r>
    </w:p>
    <w:p w:rsidR="00F54D2A"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Since sex is proper only within the bounds of marriage and only if it is always open to procreation, birth control and sex outside of marriage are morally wrong.</w:t>
      </w:r>
    </w:p>
    <w:p w:rsidR="00786DCA" w:rsidRPr="003C11C1" w:rsidRDefault="00786DCA" w:rsidP="003923E2">
      <w:pPr>
        <w:spacing w:after="0"/>
        <w:jc w:val="both"/>
        <w:rPr>
          <w:rFonts w:ascii="Arial" w:eastAsia="Times New Roman" w:hAnsi="Arial" w:cs="Arial"/>
          <w:color w:val="FF0000"/>
          <w:sz w:val="24"/>
          <w:szCs w:val="24"/>
          <w:lang w:eastAsia="fr-FR"/>
        </w:rPr>
      </w:pPr>
      <w:r w:rsidRPr="003C11C1">
        <w:rPr>
          <w:rFonts w:ascii="Arial" w:eastAsia="Times New Roman" w:hAnsi="Arial" w:cs="Arial"/>
          <w:color w:val="FF0000"/>
          <w:sz w:val="24"/>
          <w:szCs w:val="24"/>
          <w:lang w:eastAsia="fr-FR"/>
        </w:rPr>
        <w:t>Cette vision sous-tend celle du mariage comme partenariat entre un homme et une femme</w:t>
      </w:r>
      <w:r w:rsidR="003C11C1">
        <w:rPr>
          <w:rFonts w:ascii="Arial" w:eastAsia="Times New Roman" w:hAnsi="Arial" w:cs="Arial"/>
          <w:color w:val="FF0000"/>
          <w:sz w:val="24"/>
          <w:szCs w:val="24"/>
          <w:lang w:eastAsia="fr-FR"/>
        </w:rPr>
        <w:t>,</w:t>
      </w:r>
      <w:r w:rsidRPr="003C11C1">
        <w:rPr>
          <w:rFonts w:ascii="Arial" w:eastAsia="Times New Roman" w:hAnsi="Arial" w:cs="Arial"/>
          <w:color w:val="FF0000"/>
          <w:sz w:val="24"/>
          <w:szCs w:val="24"/>
          <w:lang w:eastAsia="fr-FR"/>
        </w:rPr>
        <w:t xml:space="preserve"> racine de la famille ; elle est reçue comme une certitude divine</w:t>
      </w:r>
      <w:r w:rsidR="003C11C1">
        <w:rPr>
          <w:rFonts w:ascii="Arial" w:eastAsia="Times New Roman" w:hAnsi="Arial" w:cs="Arial"/>
          <w:color w:val="FF0000"/>
          <w:sz w:val="24"/>
          <w:szCs w:val="24"/>
          <w:lang w:eastAsia="fr-FR"/>
        </w:rPr>
        <w:t>, l’Eglise devenant le rempart contre les tendances séculaires à relativiser l’identité sexuelle. Puisque le sexe n’est acceptable que dans le mariage et dans l’objectif de la procréation, le contrôle des naissances et la sexualité hors mariage sont moralement inac</w:t>
      </w:r>
      <w:r w:rsidR="00E35E53">
        <w:rPr>
          <w:rFonts w:ascii="Arial" w:eastAsia="Times New Roman" w:hAnsi="Arial" w:cs="Arial"/>
          <w:color w:val="FF0000"/>
          <w:sz w:val="24"/>
          <w:szCs w:val="24"/>
          <w:lang w:eastAsia="fr-FR"/>
        </w:rPr>
        <w:t>c</w:t>
      </w:r>
      <w:r w:rsidR="003C11C1">
        <w:rPr>
          <w:rFonts w:ascii="Arial" w:eastAsia="Times New Roman" w:hAnsi="Arial" w:cs="Arial"/>
          <w:color w:val="FF0000"/>
          <w:sz w:val="24"/>
          <w:szCs w:val="24"/>
          <w:lang w:eastAsia="fr-FR"/>
        </w:rPr>
        <w:t>eptables.</w:t>
      </w:r>
    </w:p>
    <w:p w:rsidR="00F54D2A"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lastRenderedPageBreak/>
        <w:t>Since male-female complementarity is essential to marriage, homosexual acts are disordered, and any attempts to make same-sex unions the equivalent of marriage are also wrong because they disregard the essential nature of an institution established by God.</w:t>
      </w:r>
    </w:p>
    <w:p w:rsidR="003C11C1" w:rsidRPr="003C11C1" w:rsidRDefault="003C11C1" w:rsidP="003923E2">
      <w:pPr>
        <w:spacing w:after="0"/>
        <w:jc w:val="both"/>
        <w:rPr>
          <w:rFonts w:ascii="Arial" w:eastAsia="Times New Roman" w:hAnsi="Arial" w:cs="Arial"/>
          <w:color w:val="FF0000"/>
          <w:sz w:val="24"/>
          <w:szCs w:val="24"/>
          <w:lang w:eastAsia="fr-FR"/>
        </w:rPr>
      </w:pPr>
      <w:r w:rsidRPr="003C11C1">
        <w:rPr>
          <w:rFonts w:ascii="Arial" w:eastAsia="Times New Roman" w:hAnsi="Arial" w:cs="Arial"/>
          <w:color w:val="FF0000"/>
          <w:sz w:val="24"/>
          <w:szCs w:val="24"/>
          <w:lang w:eastAsia="fr-FR"/>
        </w:rPr>
        <w:t xml:space="preserve">Puisque la complémentarité est essentielle au </w:t>
      </w:r>
      <w:r>
        <w:rPr>
          <w:rFonts w:ascii="Arial" w:eastAsia="Times New Roman" w:hAnsi="Arial" w:cs="Arial"/>
          <w:color w:val="FF0000"/>
          <w:sz w:val="24"/>
          <w:szCs w:val="24"/>
          <w:lang w:eastAsia="fr-FR"/>
        </w:rPr>
        <w:t>ma</w:t>
      </w:r>
      <w:r w:rsidRPr="003C11C1">
        <w:rPr>
          <w:rFonts w:ascii="Arial" w:eastAsia="Times New Roman" w:hAnsi="Arial" w:cs="Arial"/>
          <w:color w:val="FF0000"/>
          <w:sz w:val="24"/>
          <w:szCs w:val="24"/>
          <w:lang w:eastAsia="fr-FR"/>
        </w:rPr>
        <w:t>riage, les actes homosexuels sont</w:t>
      </w:r>
      <w:r>
        <w:rPr>
          <w:rFonts w:ascii="Arial" w:eastAsia="Times New Roman" w:hAnsi="Arial" w:cs="Arial"/>
          <w:color w:val="FF0000"/>
          <w:sz w:val="24"/>
          <w:szCs w:val="24"/>
          <w:lang w:eastAsia="fr-FR"/>
        </w:rPr>
        <w:t xml:space="preserve"> désordonnés et les unions entre même sexes sont inacceptables car elles contredisent la volonté de Dieu.</w:t>
      </w:r>
    </w:p>
    <w:p w:rsidR="00F54D2A"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And since men make up the Petrine dimension of the Church and women the Marian dimension, ordination to the priesthood (and thus Church governance) is reserved only to men.</w:t>
      </w:r>
    </w:p>
    <w:p w:rsidR="003C11C1" w:rsidRPr="003C11C1" w:rsidRDefault="003C11C1" w:rsidP="003923E2">
      <w:pPr>
        <w:spacing w:after="0"/>
        <w:jc w:val="both"/>
        <w:rPr>
          <w:rFonts w:ascii="Arial" w:eastAsia="Times New Roman" w:hAnsi="Arial" w:cs="Arial"/>
          <w:color w:val="FF0000"/>
          <w:sz w:val="24"/>
          <w:szCs w:val="24"/>
          <w:lang w:eastAsia="fr-FR"/>
        </w:rPr>
      </w:pPr>
      <w:r w:rsidRPr="003C11C1">
        <w:rPr>
          <w:rFonts w:ascii="Arial" w:eastAsia="Times New Roman" w:hAnsi="Arial" w:cs="Arial"/>
          <w:color w:val="FF0000"/>
          <w:sz w:val="24"/>
          <w:szCs w:val="24"/>
          <w:lang w:eastAsia="fr-FR"/>
        </w:rPr>
        <w:t>Puisque la dimension pétrinienne est masculine et la dimension mariale féminine</w:t>
      </w:r>
      <w:r>
        <w:rPr>
          <w:rFonts w:ascii="Arial" w:eastAsia="Times New Roman" w:hAnsi="Arial" w:cs="Arial"/>
          <w:color w:val="FF0000"/>
          <w:sz w:val="24"/>
          <w:szCs w:val="24"/>
          <w:lang w:eastAsia="fr-FR"/>
        </w:rPr>
        <w:t xml:space="preserve"> les ordinations et donc la gouve</w:t>
      </w:r>
      <w:r w:rsidR="009465D8">
        <w:rPr>
          <w:rFonts w:ascii="Arial" w:eastAsia="Times New Roman" w:hAnsi="Arial" w:cs="Arial"/>
          <w:color w:val="FF0000"/>
          <w:sz w:val="24"/>
          <w:szCs w:val="24"/>
          <w:lang w:eastAsia="fr-FR"/>
        </w:rPr>
        <w:t>rnance de l’Eglise sont réservé</w:t>
      </w:r>
      <w:r>
        <w:rPr>
          <w:rFonts w:ascii="Arial" w:eastAsia="Times New Roman" w:hAnsi="Arial" w:cs="Arial"/>
          <w:color w:val="FF0000"/>
          <w:sz w:val="24"/>
          <w:szCs w:val="24"/>
          <w:lang w:eastAsia="fr-FR"/>
        </w:rPr>
        <w:t>s aux hommes.</w:t>
      </w:r>
    </w:p>
    <w:p w:rsidR="00F54D2A" w:rsidRPr="003923E2"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The question is, is this an accurate way for the Church to think about men and women?</w:t>
      </w:r>
    </w:p>
    <w:p w:rsidR="00F54D2A"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 xml:space="preserve">Obviously, it’s hard to argue with the fact that men and women </w:t>
      </w:r>
      <w:r w:rsidRPr="003923E2">
        <w:rPr>
          <w:rFonts w:ascii="Arial" w:eastAsia="Times New Roman" w:hAnsi="Arial" w:cs="Arial"/>
          <w:i/>
          <w:iCs/>
          <w:color w:val="464646"/>
          <w:sz w:val="24"/>
          <w:szCs w:val="24"/>
          <w:lang w:val="en-US" w:eastAsia="fr-FR"/>
        </w:rPr>
        <w:t>in general</w:t>
      </w:r>
      <w:r w:rsidRPr="003923E2">
        <w:rPr>
          <w:rFonts w:ascii="Arial" w:eastAsia="Times New Roman" w:hAnsi="Arial" w:cs="Arial"/>
          <w:color w:val="464646"/>
          <w:sz w:val="24"/>
          <w:szCs w:val="24"/>
          <w:lang w:val="en-US" w:eastAsia="fr-FR"/>
        </w:rPr>
        <w:t xml:space="preserve"> are different. That’s a no-brainer.</w:t>
      </w:r>
    </w:p>
    <w:p w:rsidR="00F54D2A" w:rsidRPr="003923E2"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In fact, much of feminist thought is taken up with identifying the ways in which sex affects how we see and interact with the world, and understanding and experiencing those different perspectives.</w:t>
      </w:r>
    </w:p>
    <w:p w:rsidR="00E35E53" w:rsidRDefault="009465D8" w:rsidP="009465D8">
      <w:pPr>
        <w:spacing w:after="0"/>
        <w:jc w:val="both"/>
        <w:rPr>
          <w:rFonts w:ascii="Arial" w:eastAsia="Times New Roman" w:hAnsi="Arial" w:cs="Arial"/>
          <w:color w:val="FF0000"/>
          <w:sz w:val="24"/>
          <w:szCs w:val="24"/>
          <w:lang w:eastAsia="fr-FR"/>
        </w:rPr>
      </w:pPr>
      <w:r w:rsidRPr="009465D8">
        <w:rPr>
          <w:rFonts w:ascii="Arial" w:eastAsia="Times New Roman" w:hAnsi="Arial" w:cs="Arial"/>
          <w:color w:val="FF0000"/>
          <w:sz w:val="24"/>
          <w:szCs w:val="24"/>
          <w:lang w:eastAsia="fr-FR"/>
        </w:rPr>
        <w:t xml:space="preserve">Est-ce une bonne vision ? Naturellement homme et femme sont différents. </w:t>
      </w:r>
    </w:p>
    <w:p w:rsidR="009465D8" w:rsidRPr="009465D8" w:rsidRDefault="009465D8" w:rsidP="009465D8">
      <w:pPr>
        <w:spacing w:after="0"/>
        <w:jc w:val="both"/>
        <w:rPr>
          <w:rFonts w:ascii="Arial" w:eastAsia="Times New Roman" w:hAnsi="Arial" w:cs="Arial"/>
          <w:color w:val="464646"/>
          <w:sz w:val="24"/>
          <w:szCs w:val="24"/>
          <w:lang w:eastAsia="fr-FR"/>
        </w:rPr>
      </w:pPr>
      <w:bookmarkStart w:id="0" w:name="_GoBack"/>
      <w:bookmarkEnd w:id="0"/>
      <w:r w:rsidRPr="009465D8">
        <w:rPr>
          <w:rFonts w:ascii="Arial" w:eastAsia="Times New Roman" w:hAnsi="Arial" w:cs="Arial"/>
          <w:color w:val="FF0000"/>
          <w:sz w:val="24"/>
          <w:szCs w:val="24"/>
          <w:lang w:eastAsia="fr-FR"/>
        </w:rPr>
        <w:t>En fait</w:t>
      </w:r>
      <w:r>
        <w:rPr>
          <w:rFonts w:ascii="Arial" w:eastAsia="Times New Roman" w:hAnsi="Arial" w:cs="Arial"/>
          <w:color w:val="FF0000"/>
          <w:sz w:val="24"/>
          <w:szCs w:val="24"/>
          <w:lang w:eastAsia="fr-FR"/>
        </w:rPr>
        <w:t xml:space="preserve"> beaucoup des mouvements féministes cherchent à comprendre comment la sexualité nous fait voir et interagir avec le monde.</w:t>
      </w:r>
    </w:p>
    <w:p w:rsidR="00F54D2A" w:rsidRPr="003923E2"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 xml:space="preserve">The groundbreaking 1982 book </w:t>
      </w:r>
      <w:r w:rsidRPr="003923E2">
        <w:rPr>
          <w:rFonts w:ascii="Arial" w:eastAsia="Times New Roman" w:hAnsi="Arial" w:cs="Arial"/>
          <w:i/>
          <w:iCs/>
          <w:color w:val="464646"/>
          <w:sz w:val="24"/>
          <w:szCs w:val="24"/>
          <w:lang w:val="en-US" w:eastAsia="fr-FR"/>
        </w:rPr>
        <w:t>In a Different Voice: Psychological Theory and Women's Development</w:t>
      </w:r>
      <w:r w:rsidRPr="003923E2">
        <w:rPr>
          <w:rFonts w:ascii="Arial" w:eastAsia="Times New Roman" w:hAnsi="Arial" w:cs="Arial"/>
          <w:color w:val="464646"/>
          <w:sz w:val="24"/>
          <w:szCs w:val="24"/>
          <w:lang w:val="en-US" w:eastAsia="fr-FR"/>
        </w:rPr>
        <w:t xml:space="preserve"> by Carol Gilligan is a classic example of this. Of course, men and women are different. That’s not the issue.</w:t>
      </w:r>
    </w:p>
    <w:p w:rsidR="00F54D2A"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 xml:space="preserve">The issue is that in Church teachings, men and women </w:t>
      </w:r>
      <w:r w:rsidRPr="003923E2">
        <w:rPr>
          <w:rFonts w:ascii="Arial" w:eastAsia="Times New Roman" w:hAnsi="Arial" w:cs="Arial"/>
          <w:i/>
          <w:iCs/>
          <w:color w:val="464646"/>
          <w:sz w:val="24"/>
          <w:szCs w:val="24"/>
          <w:lang w:val="en-US" w:eastAsia="fr-FR"/>
        </w:rPr>
        <w:t>must</w:t>
      </w:r>
      <w:r w:rsidRPr="003923E2">
        <w:rPr>
          <w:rFonts w:ascii="Arial" w:eastAsia="Times New Roman" w:hAnsi="Arial" w:cs="Arial"/>
          <w:color w:val="464646"/>
          <w:sz w:val="24"/>
          <w:szCs w:val="24"/>
          <w:lang w:val="en-US" w:eastAsia="fr-FR"/>
        </w:rPr>
        <w:t xml:space="preserve"> be different, must </w:t>
      </w:r>
      <w:r w:rsidRPr="003923E2">
        <w:rPr>
          <w:rFonts w:ascii="Arial" w:eastAsia="Times New Roman" w:hAnsi="Arial" w:cs="Arial"/>
          <w:i/>
          <w:iCs/>
          <w:color w:val="464646"/>
          <w:sz w:val="24"/>
          <w:szCs w:val="24"/>
          <w:lang w:val="en-US" w:eastAsia="fr-FR"/>
        </w:rPr>
        <w:t>all</w:t>
      </w:r>
      <w:r w:rsidRPr="003923E2">
        <w:rPr>
          <w:rFonts w:ascii="Arial" w:eastAsia="Times New Roman" w:hAnsi="Arial" w:cs="Arial"/>
          <w:color w:val="464646"/>
          <w:sz w:val="24"/>
          <w:szCs w:val="24"/>
          <w:lang w:val="en-US" w:eastAsia="fr-FR"/>
        </w:rPr>
        <w:t xml:space="preserve"> be different, and their immutable, complementary differences must go on to define and constrain what each </w:t>
      </w:r>
      <w:r w:rsidRPr="003923E2">
        <w:rPr>
          <w:rFonts w:ascii="Arial" w:eastAsia="Times New Roman" w:hAnsi="Arial" w:cs="Arial"/>
          <w:i/>
          <w:iCs/>
          <w:color w:val="464646"/>
          <w:sz w:val="24"/>
          <w:szCs w:val="24"/>
          <w:lang w:val="en-US" w:eastAsia="fr-FR"/>
        </w:rPr>
        <w:t>individual</w:t>
      </w:r>
      <w:r w:rsidRPr="003923E2">
        <w:rPr>
          <w:rFonts w:ascii="Arial" w:eastAsia="Times New Roman" w:hAnsi="Arial" w:cs="Arial"/>
          <w:color w:val="464646"/>
          <w:sz w:val="24"/>
          <w:szCs w:val="24"/>
          <w:lang w:val="en-US" w:eastAsia="fr-FR"/>
        </w:rPr>
        <w:t xml:space="preserve"> is obligated to do, as well as that from which each is excluded.</w:t>
      </w:r>
    </w:p>
    <w:p w:rsidR="00F54D2A" w:rsidRPr="003923E2" w:rsidRDefault="00F54D2A" w:rsidP="003923E2">
      <w:pPr>
        <w:spacing w:after="0"/>
        <w:jc w:val="both"/>
        <w:rPr>
          <w:rFonts w:ascii="Arial" w:eastAsia="Times New Roman" w:hAnsi="Arial" w:cs="Arial"/>
          <w:color w:val="464646"/>
          <w:sz w:val="24"/>
          <w:szCs w:val="24"/>
          <w:lang w:val="en-US" w:eastAsia="fr-FR"/>
        </w:rPr>
      </w:pPr>
      <w:proofErr w:type="gramStart"/>
      <w:r w:rsidRPr="003923E2">
        <w:rPr>
          <w:rFonts w:ascii="Arial" w:eastAsia="Times New Roman" w:hAnsi="Arial" w:cs="Arial"/>
          <w:color w:val="464646"/>
          <w:sz w:val="24"/>
          <w:szCs w:val="24"/>
          <w:lang w:val="en-US" w:eastAsia="fr-FR"/>
        </w:rPr>
        <w:t>Men to one side, women to the other, each with their own innate sexual essence.</w:t>
      </w:r>
      <w:proofErr w:type="gramEnd"/>
      <w:r w:rsidRPr="003923E2">
        <w:rPr>
          <w:rFonts w:ascii="Arial" w:eastAsia="Times New Roman" w:hAnsi="Arial" w:cs="Arial"/>
          <w:color w:val="464646"/>
          <w:sz w:val="24"/>
          <w:szCs w:val="24"/>
          <w:lang w:val="en-US" w:eastAsia="fr-FR"/>
        </w:rPr>
        <w:t xml:space="preserve"> And therein </w:t>
      </w:r>
      <w:proofErr w:type="gramStart"/>
      <w:r w:rsidRPr="003923E2">
        <w:rPr>
          <w:rFonts w:ascii="Arial" w:eastAsia="Times New Roman" w:hAnsi="Arial" w:cs="Arial"/>
          <w:color w:val="464646"/>
          <w:sz w:val="24"/>
          <w:szCs w:val="24"/>
          <w:lang w:val="en-US" w:eastAsia="fr-FR"/>
        </w:rPr>
        <w:t>lies</w:t>
      </w:r>
      <w:proofErr w:type="gramEnd"/>
      <w:r w:rsidRPr="003923E2">
        <w:rPr>
          <w:rFonts w:ascii="Arial" w:eastAsia="Times New Roman" w:hAnsi="Arial" w:cs="Arial"/>
          <w:color w:val="464646"/>
          <w:sz w:val="24"/>
          <w:szCs w:val="24"/>
          <w:lang w:val="en-US" w:eastAsia="fr-FR"/>
        </w:rPr>
        <w:t xml:space="preserve"> the problem.</w:t>
      </w:r>
    </w:p>
    <w:p w:rsidR="009465D8" w:rsidRPr="009465D8" w:rsidRDefault="009465D8" w:rsidP="009465D8">
      <w:pPr>
        <w:spacing w:after="0"/>
        <w:jc w:val="both"/>
        <w:rPr>
          <w:rFonts w:ascii="Arial" w:eastAsia="Times New Roman" w:hAnsi="Arial" w:cs="Arial"/>
          <w:color w:val="FF0000"/>
          <w:sz w:val="24"/>
          <w:szCs w:val="24"/>
          <w:lang w:val="en-US" w:eastAsia="fr-FR"/>
        </w:rPr>
      </w:pPr>
      <w:r w:rsidRPr="009465D8">
        <w:rPr>
          <w:rFonts w:ascii="Arial" w:eastAsia="Times New Roman" w:hAnsi="Arial" w:cs="Arial"/>
          <w:color w:val="FF0000"/>
          <w:sz w:val="24"/>
          <w:szCs w:val="24"/>
          <w:lang w:eastAsia="fr-FR"/>
        </w:rPr>
        <w:t xml:space="preserve">Le problème est </w:t>
      </w:r>
      <w:r>
        <w:rPr>
          <w:rFonts w:ascii="Arial" w:eastAsia="Times New Roman" w:hAnsi="Arial" w:cs="Arial"/>
          <w:color w:val="FF0000"/>
          <w:sz w:val="24"/>
          <w:szCs w:val="24"/>
          <w:lang w:eastAsia="fr-FR"/>
        </w:rPr>
        <w:t xml:space="preserve">dans </w:t>
      </w:r>
      <w:r w:rsidRPr="009465D8">
        <w:rPr>
          <w:rFonts w:ascii="Arial" w:eastAsia="Times New Roman" w:hAnsi="Arial" w:cs="Arial"/>
          <w:color w:val="FF0000"/>
          <w:sz w:val="24"/>
          <w:szCs w:val="24"/>
          <w:lang w:eastAsia="fr-FR"/>
        </w:rPr>
        <w:t>l’enseignement de l’Eglise</w:t>
      </w:r>
      <w:r>
        <w:rPr>
          <w:rFonts w:ascii="Arial" w:eastAsia="Times New Roman" w:hAnsi="Arial" w:cs="Arial"/>
          <w:color w:val="FF0000"/>
          <w:sz w:val="24"/>
          <w:szCs w:val="24"/>
          <w:lang w:eastAsia="fr-FR"/>
        </w:rPr>
        <w:t xml:space="preserve"> : homme et femme doivent être différents, toujours différents, leurs immuables et complémentaires différences doivent définir ce que chaque individu doit être et ne pas être. </w:t>
      </w:r>
      <w:proofErr w:type="spellStart"/>
      <w:r w:rsidRPr="009465D8">
        <w:rPr>
          <w:rFonts w:ascii="Arial" w:eastAsia="Times New Roman" w:hAnsi="Arial" w:cs="Arial"/>
          <w:color w:val="FF0000"/>
          <w:sz w:val="24"/>
          <w:szCs w:val="24"/>
          <w:lang w:val="en-US" w:eastAsia="fr-FR"/>
        </w:rPr>
        <w:t>Là</w:t>
      </w:r>
      <w:proofErr w:type="spellEnd"/>
      <w:r w:rsidRPr="009465D8">
        <w:rPr>
          <w:rFonts w:ascii="Arial" w:eastAsia="Times New Roman" w:hAnsi="Arial" w:cs="Arial"/>
          <w:color w:val="FF0000"/>
          <w:sz w:val="24"/>
          <w:szCs w:val="24"/>
          <w:lang w:val="en-US" w:eastAsia="fr-FR"/>
        </w:rPr>
        <w:t xml:space="preserve"> </w:t>
      </w:r>
      <w:proofErr w:type="spellStart"/>
      <w:proofErr w:type="gramStart"/>
      <w:r w:rsidRPr="009465D8">
        <w:rPr>
          <w:rFonts w:ascii="Arial" w:eastAsia="Times New Roman" w:hAnsi="Arial" w:cs="Arial"/>
          <w:color w:val="FF0000"/>
          <w:sz w:val="24"/>
          <w:szCs w:val="24"/>
          <w:lang w:val="en-US" w:eastAsia="fr-FR"/>
        </w:rPr>
        <w:t>est</w:t>
      </w:r>
      <w:proofErr w:type="spellEnd"/>
      <w:proofErr w:type="gramEnd"/>
      <w:r w:rsidRPr="009465D8">
        <w:rPr>
          <w:rFonts w:ascii="Arial" w:eastAsia="Times New Roman" w:hAnsi="Arial" w:cs="Arial"/>
          <w:color w:val="FF0000"/>
          <w:sz w:val="24"/>
          <w:szCs w:val="24"/>
          <w:lang w:val="en-US" w:eastAsia="fr-FR"/>
        </w:rPr>
        <w:t xml:space="preserve"> le </w:t>
      </w:r>
      <w:proofErr w:type="spellStart"/>
      <w:r w:rsidRPr="009465D8">
        <w:rPr>
          <w:rFonts w:ascii="Arial" w:eastAsia="Times New Roman" w:hAnsi="Arial" w:cs="Arial"/>
          <w:color w:val="FF0000"/>
          <w:sz w:val="24"/>
          <w:szCs w:val="24"/>
          <w:lang w:val="en-US" w:eastAsia="fr-FR"/>
        </w:rPr>
        <w:t>problème</w:t>
      </w:r>
      <w:proofErr w:type="spellEnd"/>
      <w:r w:rsidRPr="009465D8">
        <w:rPr>
          <w:rFonts w:ascii="Arial" w:eastAsia="Times New Roman" w:hAnsi="Arial" w:cs="Arial"/>
          <w:color w:val="FF0000"/>
          <w:sz w:val="24"/>
          <w:szCs w:val="24"/>
          <w:lang w:val="en-US" w:eastAsia="fr-FR"/>
        </w:rPr>
        <w:t>.</w:t>
      </w:r>
    </w:p>
    <w:p w:rsidR="00F54D2A"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We’ve seen this business of innate difference before, back in the late nineteenth and early twentieth centuries, in how we used to think of race.</w:t>
      </w:r>
    </w:p>
    <w:p w:rsidR="009465D8" w:rsidRPr="009465D8" w:rsidRDefault="009465D8" w:rsidP="003923E2">
      <w:pPr>
        <w:spacing w:after="0"/>
        <w:jc w:val="both"/>
        <w:rPr>
          <w:rFonts w:ascii="Arial" w:eastAsia="Times New Roman" w:hAnsi="Arial" w:cs="Arial"/>
          <w:color w:val="FF0000"/>
          <w:sz w:val="24"/>
          <w:szCs w:val="24"/>
          <w:lang w:eastAsia="fr-FR"/>
        </w:rPr>
      </w:pPr>
      <w:r w:rsidRPr="009465D8">
        <w:rPr>
          <w:rFonts w:ascii="Arial" w:eastAsia="Times New Roman" w:hAnsi="Arial" w:cs="Arial"/>
          <w:color w:val="FF0000"/>
          <w:sz w:val="24"/>
          <w:szCs w:val="24"/>
          <w:lang w:eastAsia="fr-FR"/>
        </w:rPr>
        <w:t>Nous avons vu à quoi cette vision des différences innées pouvait conduire en termes de pensée sur les races.</w:t>
      </w:r>
    </w:p>
    <w:p w:rsidR="00F54D2A" w:rsidRPr="003923E2" w:rsidRDefault="00F54D2A" w:rsidP="003923E2">
      <w:pPr>
        <w:spacing w:after="0"/>
        <w:jc w:val="both"/>
        <w:rPr>
          <w:rFonts w:ascii="Arial" w:eastAsia="Times New Roman" w:hAnsi="Arial" w:cs="Arial"/>
          <w:color w:val="464646"/>
          <w:sz w:val="24"/>
          <w:szCs w:val="24"/>
          <w:lang w:val="en-US" w:eastAsia="fr-FR"/>
        </w:rPr>
      </w:pPr>
      <w:r w:rsidRPr="003923E2">
        <w:rPr>
          <w:rFonts w:ascii="Arial" w:eastAsia="Times New Roman" w:hAnsi="Arial" w:cs="Arial"/>
          <w:color w:val="464646"/>
          <w:sz w:val="24"/>
          <w:szCs w:val="24"/>
          <w:lang w:val="en-US" w:eastAsia="fr-FR"/>
        </w:rPr>
        <w:t xml:space="preserve">In </w:t>
      </w:r>
      <w:hyperlink r:id="rId9" w:history="1">
        <w:r w:rsidRPr="003923E2">
          <w:rPr>
            <w:rFonts w:ascii="Arial" w:eastAsia="Times New Roman" w:hAnsi="Arial" w:cs="Arial"/>
            <w:b/>
            <w:bCs/>
            <w:color w:val="464646"/>
            <w:sz w:val="24"/>
            <w:szCs w:val="24"/>
            <w:lang w:val="en-US" w:eastAsia="fr-FR"/>
          </w:rPr>
          <w:t>Part II</w:t>
        </w:r>
      </w:hyperlink>
      <w:r w:rsidRPr="003923E2">
        <w:rPr>
          <w:rFonts w:ascii="Arial" w:eastAsia="Times New Roman" w:hAnsi="Arial" w:cs="Arial"/>
          <w:color w:val="464646"/>
          <w:sz w:val="24"/>
          <w:szCs w:val="24"/>
          <w:lang w:val="en-US" w:eastAsia="fr-FR"/>
        </w:rPr>
        <w:t>, we’ll explore how the Church’s view of the innate differences between men and women is eerily similar to the old, now-debunked understanding of race, and show that it is in fact an ideology.</w:t>
      </w:r>
    </w:p>
    <w:p w:rsidR="00980001" w:rsidRPr="003923E2" w:rsidRDefault="00980001" w:rsidP="003923E2">
      <w:pPr>
        <w:spacing w:after="0"/>
        <w:jc w:val="both"/>
        <w:rPr>
          <w:rFonts w:ascii="Arial" w:hAnsi="Arial" w:cs="Arial"/>
          <w:sz w:val="24"/>
          <w:szCs w:val="24"/>
          <w:lang w:val="en-US"/>
        </w:rPr>
      </w:pPr>
    </w:p>
    <w:sectPr w:rsidR="00980001" w:rsidRPr="00392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maine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E0F"/>
    <w:multiLevelType w:val="multilevel"/>
    <w:tmpl w:val="FADC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2A"/>
    <w:rsid w:val="002D1984"/>
    <w:rsid w:val="003923E2"/>
    <w:rsid w:val="003C11C1"/>
    <w:rsid w:val="005C2942"/>
    <w:rsid w:val="00786DCA"/>
    <w:rsid w:val="008E0006"/>
    <w:rsid w:val="009465D8"/>
    <w:rsid w:val="00980001"/>
    <w:rsid w:val="00B6642B"/>
    <w:rsid w:val="00E35E53"/>
    <w:rsid w:val="00F54D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54D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54D2A"/>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4D2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54D2A"/>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F54D2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54D2A"/>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54D2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54D2A"/>
    <w:rPr>
      <w:rFonts w:ascii="Arial" w:eastAsia="Times New Roman" w:hAnsi="Arial" w:cs="Arial"/>
      <w:vanish/>
      <w:sz w:val="16"/>
      <w:szCs w:val="16"/>
      <w:lang w:eastAsia="fr-FR"/>
    </w:rPr>
  </w:style>
  <w:style w:type="character" w:styleId="Accentuation">
    <w:name w:val="Emphasis"/>
    <w:basedOn w:val="Policepardfaut"/>
    <w:uiPriority w:val="20"/>
    <w:qFormat/>
    <w:rsid w:val="00F54D2A"/>
    <w:rPr>
      <w:i/>
      <w:iCs/>
    </w:rPr>
  </w:style>
  <w:style w:type="paragraph" w:styleId="Textedebulles">
    <w:name w:val="Balloon Text"/>
    <w:basedOn w:val="Normal"/>
    <w:link w:val="TextedebullesCar"/>
    <w:uiPriority w:val="99"/>
    <w:semiHidden/>
    <w:unhideWhenUsed/>
    <w:rsid w:val="00F54D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54D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54D2A"/>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4D2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54D2A"/>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F54D2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54D2A"/>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54D2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54D2A"/>
    <w:rPr>
      <w:rFonts w:ascii="Arial" w:eastAsia="Times New Roman" w:hAnsi="Arial" w:cs="Arial"/>
      <w:vanish/>
      <w:sz w:val="16"/>
      <w:szCs w:val="16"/>
      <w:lang w:eastAsia="fr-FR"/>
    </w:rPr>
  </w:style>
  <w:style w:type="character" w:styleId="Accentuation">
    <w:name w:val="Emphasis"/>
    <w:basedOn w:val="Policepardfaut"/>
    <w:uiPriority w:val="20"/>
    <w:qFormat/>
    <w:rsid w:val="00F54D2A"/>
    <w:rPr>
      <w:i/>
      <w:iCs/>
    </w:rPr>
  </w:style>
  <w:style w:type="paragraph" w:styleId="Textedebulles">
    <w:name w:val="Balloon Text"/>
    <w:basedOn w:val="Normal"/>
    <w:link w:val="TextedebullesCar"/>
    <w:uiPriority w:val="99"/>
    <w:semiHidden/>
    <w:unhideWhenUsed/>
    <w:rsid w:val="00F54D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3913">
      <w:bodyDiv w:val="1"/>
      <w:marLeft w:val="0"/>
      <w:marRight w:val="0"/>
      <w:marTop w:val="0"/>
      <w:marBottom w:val="0"/>
      <w:divBdr>
        <w:top w:val="none" w:sz="0" w:space="0" w:color="auto"/>
        <w:left w:val="none" w:sz="0" w:space="0" w:color="auto"/>
        <w:bottom w:val="none" w:sz="0" w:space="0" w:color="auto"/>
        <w:right w:val="none" w:sz="0" w:space="0" w:color="auto"/>
      </w:divBdr>
      <w:divsChild>
        <w:div w:id="1764379510">
          <w:marLeft w:val="0"/>
          <w:marRight w:val="0"/>
          <w:marTop w:val="0"/>
          <w:marBottom w:val="0"/>
          <w:divBdr>
            <w:top w:val="none" w:sz="0" w:space="0" w:color="auto"/>
            <w:left w:val="none" w:sz="0" w:space="0" w:color="auto"/>
            <w:bottom w:val="none" w:sz="0" w:space="0" w:color="auto"/>
            <w:right w:val="none" w:sz="0" w:space="0" w:color="auto"/>
          </w:divBdr>
          <w:divsChild>
            <w:div w:id="1314411008">
              <w:marLeft w:val="0"/>
              <w:marRight w:val="0"/>
              <w:marTop w:val="0"/>
              <w:marBottom w:val="0"/>
              <w:divBdr>
                <w:top w:val="none" w:sz="0" w:space="0" w:color="auto"/>
                <w:left w:val="none" w:sz="0" w:space="0" w:color="auto"/>
                <w:bottom w:val="none" w:sz="0" w:space="0" w:color="auto"/>
                <w:right w:val="none" w:sz="0" w:space="0" w:color="auto"/>
              </w:divBdr>
              <w:divsChild>
                <w:div w:id="41178347">
                  <w:marLeft w:val="0"/>
                  <w:marRight w:val="0"/>
                  <w:marTop w:val="450"/>
                  <w:marBottom w:val="0"/>
                  <w:divBdr>
                    <w:top w:val="none" w:sz="0" w:space="0" w:color="auto"/>
                    <w:left w:val="none" w:sz="0" w:space="0" w:color="auto"/>
                    <w:bottom w:val="none" w:sz="0" w:space="0" w:color="auto"/>
                    <w:right w:val="none" w:sz="0" w:space="0" w:color="auto"/>
                  </w:divBdr>
                  <w:divsChild>
                    <w:div w:id="2006280126">
                      <w:marLeft w:val="0"/>
                      <w:marRight w:val="0"/>
                      <w:marTop w:val="0"/>
                      <w:marBottom w:val="750"/>
                      <w:divBdr>
                        <w:top w:val="none" w:sz="0" w:space="0" w:color="auto"/>
                        <w:left w:val="none" w:sz="0" w:space="0" w:color="auto"/>
                        <w:bottom w:val="none" w:sz="0" w:space="0" w:color="auto"/>
                        <w:right w:val="none" w:sz="0" w:space="0" w:color="auto"/>
                      </w:divBdr>
                      <w:divsChild>
                        <w:div w:id="972910152">
                          <w:marLeft w:val="0"/>
                          <w:marRight w:val="0"/>
                          <w:marTop w:val="0"/>
                          <w:marBottom w:val="0"/>
                          <w:divBdr>
                            <w:top w:val="none" w:sz="0" w:space="0" w:color="auto"/>
                            <w:left w:val="none" w:sz="0" w:space="0" w:color="auto"/>
                            <w:bottom w:val="none" w:sz="0" w:space="0" w:color="auto"/>
                            <w:right w:val="none" w:sz="0" w:space="0" w:color="auto"/>
                          </w:divBdr>
                          <w:divsChild>
                            <w:div w:id="1758208210">
                              <w:marLeft w:val="15"/>
                              <w:marRight w:val="0"/>
                              <w:marTop w:val="600"/>
                              <w:marBottom w:val="0"/>
                              <w:divBdr>
                                <w:top w:val="none" w:sz="0" w:space="0" w:color="auto"/>
                                <w:left w:val="none" w:sz="0" w:space="0" w:color="auto"/>
                                <w:bottom w:val="none" w:sz="0" w:space="0" w:color="auto"/>
                                <w:right w:val="none" w:sz="0" w:space="0" w:color="auto"/>
                              </w:divBdr>
                              <w:divsChild>
                                <w:div w:id="34238196">
                                  <w:marLeft w:val="0"/>
                                  <w:marRight w:val="0"/>
                                  <w:marTop w:val="0"/>
                                  <w:marBottom w:val="0"/>
                                  <w:divBdr>
                                    <w:top w:val="none" w:sz="0" w:space="0" w:color="auto"/>
                                    <w:left w:val="none" w:sz="0" w:space="0" w:color="auto"/>
                                    <w:bottom w:val="none" w:sz="0" w:space="0" w:color="auto"/>
                                    <w:right w:val="none" w:sz="0" w:space="0" w:color="auto"/>
                                  </w:divBdr>
                                </w:div>
                                <w:div w:id="858007821">
                                  <w:marLeft w:val="0"/>
                                  <w:marRight w:val="0"/>
                                  <w:marTop w:val="0"/>
                                  <w:marBottom w:val="0"/>
                                  <w:divBdr>
                                    <w:top w:val="none" w:sz="0" w:space="0" w:color="auto"/>
                                    <w:left w:val="none" w:sz="0" w:space="0" w:color="auto"/>
                                    <w:bottom w:val="none" w:sz="0" w:space="0" w:color="auto"/>
                                    <w:right w:val="none" w:sz="0" w:space="0" w:color="auto"/>
                                  </w:divBdr>
                                </w:div>
                                <w:div w:id="1703823842">
                                  <w:marLeft w:val="0"/>
                                  <w:marRight w:val="0"/>
                                  <w:marTop w:val="300"/>
                                  <w:marBottom w:val="0"/>
                                  <w:divBdr>
                                    <w:top w:val="none" w:sz="0" w:space="0" w:color="auto"/>
                                    <w:left w:val="none" w:sz="0" w:space="0" w:color="auto"/>
                                    <w:bottom w:val="none" w:sz="0" w:space="0" w:color="auto"/>
                                    <w:right w:val="none" w:sz="0" w:space="0" w:color="auto"/>
                                  </w:divBdr>
                                </w:div>
                                <w:div w:id="424300896">
                                  <w:marLeft w:val="0"/>
                                  <w:marRight w:val="0"/>
                                  <w:marTop w:val="300"/>
                                  <w:marBottom w:val="0"/>
                                  <w:divBdr>
                                    <w:top w:val="none" w:sz="0" w:space="0" w:color="auto"/>
                                    <w:left w:val="none" w:sz="0" w:space="0" w:color="auto"/>
                                    <w:bottom w:val="none" w:sz="0" w:space="0" w:color="auto"/>
                                    <w:right w:val="none" w:sz="0" w:space="0" w:color="auto"/>
                                  </w:divBdr>
                                  <w:divsChild>
                                    <w:div w:id="2139834253">
                                      <w:marLeft w:val="0"/>
                                      <w:marRight w:val="0"/>
                                      <w:marTop w:val="0"/>
                                      <w:marBottom w:val="0"/>
                                      <w:divBdr>
                                        <w:top w:val="single" w:sz="6" w:space="0" w:color="71A2A0"/>
                                        <w:left w:val="single" w:sz="6" w:space="0" w:color="71A2A0"/>
                                        <w:bottom w:val="single" w:sz="6" w:space="0" w:color="71A2A0"/>
                                        <w:right w:val="single" w:sz="6" w:space="0" w:color="71A2A0"/>
                                      </w:divBdr>
                                      <w:divsChild>
                                        <w:div w:id="430470869">
                                          <w:marLeft w:val="0"/>
                                          <w:marRight w:val="0"/>
                                          <w:marTop w:val="0"/>
                                          <w:marBottom w:val="0"/>
                                          <w:divBdr>
                                            <w:top w:val="none" w:sz="0" w:space="0" w:color="auto"/>
                                            <w:left w:val="none" w:sz="0" w:space="0" w:color="auto"/>
                                            <w:bottom w:val="none" w:sz="0" w:space="0" w:color="auto"/>
                                            <w:right w:val="none" w:sz="0" w:space="0" w:color="auto"/>
                                          </w:divBdr>
                                          <w:divsChild>
                                            <w:div w:id="663701306">
                                              <w:marLeft w:val="0"/>
                                              <w:marRight w:val="0"/>
                                              <w:marTop w:val="0"/>
                                              <w:marBottom w:val="225"/>
                                              <w:divBdr>
                                                <w:top w:val="none" w:sz="0" w:space="0" w:color="auto"/>
                                                <w:left w:val="none" w:sz="0" w:space="0" w:color="auto"/>
                                                <w:bottom w:val="none" w:sz="0" w:space="0" w:color="auto"/>
                                                <w:right w:val="none" w:sz="0" w:space="0" w:color="auto"/>
                                              </w:divBdr>
                                            </w:div>
                                            <w:div w:id="641228551">
                                              <w:marLeft w:val="0"/>
                                              <w:marRight w:val="0"/>
                                              <w:marTop w:val="0"/>
                                              <w:marBottom w:val="225"/>
                                              <w:divBdr>
                                                <w:top w:val="none" w:sz="0" w:space="0" w:color="auto"/>
                                                <w:left w:val="none" w:sz="0" w:space="0" w:color="auto"/>
                                                <w:bottom w:val="none" w:sz="0" w:space="0" w:color="auto"/>
                                                <w:right w:val="none" w:sz="0" w:space="0" w:color="auto"/>
                                              </w:divBdr>
                                            </w:div>
                                            <w:div w:id="616563336">
                                              <w:marLeft w:val="0"/>
                                              <w:marRight w:val="0"/>
                                              <w:marTop w:val="0"/>
                                              <w:marBottom w:val="120"/>
                                              <w:divBdr>
                                                <w:top w:val="none" w:sz="0" w:space="0" w:color="auto"/>
                                                <w:left w:val="none" w:sz="0" w:space="0" w:color="auto"/>
                                                <w:bottom w:val="none" w:sz="0" w:space="0" w:color="auto"/>
                                                <w:right w:val="none" w:sz="0" w:space="0" w:color="auto"/>
                                              </w:divBdr>
                                            </w:div>
                                            <w:div w:id="806892323">
                                              <w:marLeft w:val="0"/>
                                              <w:marRight w:val="0"/>
                                              <w:marTop w:val="0"/>
                                              <w:marBottom w:val="225"/>
                                              <w:divBdr>
                                                <w:top w:val="none" w:sz="0" w:space="0" w:color="auto"/>
                                                <w:left w:val="none" w:sz="0" w:space="0" w:color="auto"/>
                                                <w:bottom w:val="none" w:sz="0" w:space="0" w:color="auto"/>
                                                <w:right w:val="none" w:sz="0" w:space="0" w:color="auto"/>
                                              </w:divBdr>
                                            </w:div>
                                            <w:div w:id="16670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69883">
                                  <w:marLeft w:val="0"/>
                                  <w:marRight w:val="0"/>
                                  <w:marTop w:val="0"/>
                                  <w:marBottom w:val="0"/>
                                  <w:divBdr>
                                    <w:top w:val="none" w:sz="0" w:space="0" w:color="auto"/>
                                    <w:left w:val="none" w:sz="0" w:space="0" w:color="auto"/>
                                    <w:bottom w:val="none" w:sz="0" w:space="0" w:color="auto"/>
                                    <w:right w:val="none" w:sz="0" w:space="0" w:color="auto"/>
                                  </w:divBdr>
                                  <w:divsChild>
                                    <w:div w:id="1191990616">
                                      <w:marLeft w:val="0"/>
                                      <w:marRight w:val="0"/>
                                      <w:marTop w:val="600"/>
                                      <w:marBottom w:val="0"/>
                                      <w:divBdr>
                                        <w:top w:val="none" w:sz="0" w:space="0" w:color="auto"/>
                                        <w:left w:val="none" w:sz="0" w:space="0" w:color="auto"/>
                                        <w:bottom w:val="none" w:sz="0" w:space="0" w:color="auto"/>
                                        <w:right w:val="none" w:sz="0" w:space="0" w:color="auto"/>
                                      </w:divBdr>
                                      <w:divsChild>
                                        <w:div w:id="16991140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paul-vi/en/encyclicals/documents/hf_p-vi_enc_25071968_humanae-vitae.html" TargetMode="External"/><Relationship Id="rId3" Type="http://schemas.microsoft.com/office/2007/relationships/stylesWithEffects" Target="stylesWithEffects.xml"/><Relationship Id="rId7" Type="http://schemas.openxmlformats.org/officeDocument/2006/relationships/hyperlink" Target="https://international.la-croix.com/news/the-catholic-hierarchys-problem-with-sex-part-iii/84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ational.la-croix.com/news/the-catholic-hierarchys-problem-with-sex-part-ii/84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ational.la-croix.com/news/the-catholic-hierarchys-problem-with-sex-part-ii/842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1826</Words>
  <Characters>10045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cp:revision>
  <dcterms:created xsi:type="dcterms:W3CDTF">2018-11-01T06:52:00Z</dcterms:created>
  <dcterms:modified xsi:type="dcterms:W3CDTF">2018-11-01T08:41:00Z</dcterms:modified>
</cp:coreProperties>
</file>