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C5" w:rsidRPr="00417A99" w:rsidRDefault="00B34DC5" w:rsidP="00417A99">
      <w:pPr>
        <w:spacing w:after="0"/>
        <w:jc w:val="both"/>
        <w:outlineLvl w:val="0"/>
        <w:rPr>
          <w:rFonts w:ascii="Arial" w:eastAsia="Times New Roman" w:hAnsi="Arial" w:cs="Arial"/>
          <w:b/>
          <w:bCs/>
          <w:color w:val="000000"/>
          <w:kern w:val="36"/>
          <w:sz w:val="24"/>
          <w:szCs w:val="24"/>
          <w:lang w:val="en-US" w:eastAsia="fr-FR"/>
        </w:rPr>
      </w:pPr>
      <w:r w:rsidRPr="00417A99">
        <w:rPr>
          <w:rFonts w:ascii="Arial" w:eastAsia="Times New Roman" w:hAnsi="Arial" w:cs="Arial"/>
          <w:b/>
          <w:bCs/>
          <w:color w:val="000000"/>
          <w:kern w:val="36"/>
          <w:sz w:val="24"/>
          <w:szCs w:val="24"/>
          <w:lang w:val="en-US" w:eastAsia="fr-FR"/>
        </w:rPr>
        <w:t xml:space="preserve">Pope Francis' struggle to bring forth a </w:t>
      </w:r>
      <w:proofErr w:type="spellStart"/>
      <w:r w:rsidRPr="00417A99">
        <w:rPr>
          <w:rFonts w:ascii="Arial" w:eastAsia="Times New Roman" w:hAnsi="Arial" w:cs="Arial"/>
          <w:b/>
          <w:bCs/>
          <w:color w:val="000000"/>
          <w:kern w:val="36"/>
          <w:sz w:val="24"/>
          <w:szCs w:val="24"/>
          <w:lang w:val="en-US" w:eastAsia="fr-FR"/>
        </w:rPr>
        <w:t>synodal</w:t>
      </w:r>
      <w:proofErr w:type="spellEnd"/>
      <w:r w:rsidRPr="00417A99">
        <w:rPr>
          <w:rFonts w:ascii="Arial" w:eastAsia="Times New Roman" w:hAnsi="Arial" w:cs="Arial"/>
          <w:b/>
          <w:bCs/>
          <w:color w:val="000000"/>
          <w:kern w:val="36"/>
          <w:sz w:val="24"/>
          <w:szCs w:val="24"/>
          <w:lang w:val="en-US" w:eastAsia="fr-FR"/>
        </w:rPr>
        <w:t xml:space="preserve"> Church</w:t>
      </w:r>
    </w:p>
    <w:p w:rsidR="00B34DC5" w:rsidRDefault="00B34DC5" w:rsidP="00417A99">
      <w:pPr>
        <w:spacing w:after="0"/>
        <w:jc w:val="both"/>
        <w:outlineLvl w:val="1"/>
        <w:rPr>
          <w:rFonts w:ascii="Arial" w:eastAsia="Times New Roman" w:hAnsi="Arial" w:cs="Arial"/>
          <w:b/>
          <w:bCs/>
          <w:color w:val="484848"/>
          <w:sz w:val="24"/>
          <w:szCs w:val="24"/>
          <w:lang w:val="en-US" w:eastAsia="fr-FR"/>
        </w:rPr>
      </w:pPr>
      <w:bookmarkStart w:id="0" w:name="_GoBack"/>
      <w:proofErr w:type="spellStart"/>
      <w:r w:rsidRPr="00417A99">
        <w:rPr>
          <w:rFonts w:ascii="Arial" w:eastAsia="Times New Roman" w:hAnsi="Arial" w:cs="Arial"/>
          <w:b/>
          <w:bCs/>
          <w:color w:val="484848"/>
          <w:sz w:val="24"/>
          <w:szCs w:val="24"/>
          <w:lang w:val="en-US" w:eastAsia="fr-FR"/>
        </w:rPr>
        <w:t>Synodality</w:t>
      </w:r>
      <w:proofErr w:type="spellEnd"/>
      <w:r w:rsidRPr="00417A99">
        <w:rPr>
          <w:rFonts w:ascii="Arial" w:eastAsia="Times New Roman" w:hAnsi="Arial" w:cs="Arial"/>
          <w:b/>
          <w:bCs/>
          <w:color w:val="484848"/>
          <w:sz w:val="24"/>
          <w:szCs w:val="24"/>
          <w:lang w:val="en-US" w:eastAsia="fr-FR"/>
        </w:rPr>
        <w:t xml:space="preserve"> for Francis is not just a form of Church government but a way of being Church </w:t>
      </w:r>
    </w:p>
    <w:bookmarkEnd w:id="0"/>
    <w:p w:rsidR="00544DD4" w:rsidRPr="00544DD4" w:rsidRDefault="00544DD4" w:rsidP="00417A99">
      <w:pPr>
        <w:spacing w:after="0"/>
        <w:jc w:val="both"/>
        <w:outlineLvl w:val="1"/>
        <w:rPr>
          <w:rFonts w:ascii="Arial" w:eastAsia="Times New Roman" w:hAnsi="Arial" w:cs="Arial"/>
          <w:b/>
          <w:bCs/>
          <w:color w:val="FF0000"/>
          <w:sz w:val="24"/>
          <w:szCs w:val="24"/>
          <w:lang w:eastAsia="fr-FR"/>
        </w:rPr>
      </w:pPr>
      <w:r w:rsidRPr="00544DD4">
        <w:rPr>
          <w:rFonts w:ascii="Arial" w:eastAsia="Times New Roman" w:hAnsi="Arial" w:cs="Arial"/>
          <w:b/>
          <w:bCs/>
          <w:color w:val="FF0000"/>
          <w:sz w:val="24"/>
          <w:szCs w:val="24"/>
          <w:lang w:eastAsia="fr-FR"/>
        </w:rPr>
        <w:t>François se bat pour une Eglise synodale</w:t>
      </w:r>
    </w:p>
    <w:p w:rsidR="00544DD4" w:rsidRPr="00544DD4" w:rsidRDefault="00544DD4" w:rsidP="00417A99">
      <w:pPr>
        <w:spacing w:after="0"/>
        <w:jc w:val="both"/>
        <w:outlineLvl w:val="1"/>
        <w:rPr>
          <w:rFonts w:ascii="Arial" w:eastAsia="Times New Roman" w:hAnsi="Arial" w:cs="Arial"/>
          <w:b/>
          <w:bCs/>
          <w:color w:val="FF0000"/>
          <w:sz w:val="24"/>
          <w:szCs w:val="24"/>
          <w:lang w:eastAsia="fr-FR"/>
        </w:rPr>
      </w:pPr>
      <w:r w:rsidRPr="00544DD4">
        <w:rPr>
          <w:rFonts w:ascii="Arial" w:eastAsia="Times New Roman" w:hAnsi="Arial" w:cs="Arial"/>
          <w:b/>
          <w:bCs/>
          <w:color w:val="FF0000"/>
          <w:sz w:val="24"/>
          <w:szCs w:val="24"/>
          <w:lang w:eastAsia="fr-FR"/>
        </w:rPr>
        <w:t>Pour lui ce n’est pas une forme de gouvernement mais une façon d’être en Eglise.</w:t>
      </w:r>
    </w:p>
    <w:p w:rsid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Massimo Faggioli </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United States </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November 5, 2018 </w:t>
      </w:r>
    </w:p>
    <w:p w:rsidR="00B34DC5" w:rsidRPr="00417A99" w:rsidRDefault="00B34DC5" w:rsidP="00417A99">
      <w:pPr>
        <w:spacing w:after="0"/>
        <w:jc w:val="both"/>
        <w:rPr>
          <w:rFonts w:ascii="Arial" w:eastAsia="Times New Roman" w:hAnsi="Arial" w:cs="Arial"/>
          <w:color w:val="464646"/>
          <w:sz w:val="24"/>
          <w:szCs w:val="24"/>
          <w:lang w:eastAsia="fr-FR"/>
        </w:rPr>
      </w:pP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The most visible </w:t>
      </w:r>
      <w:hyperlink r:id="rId7" w:history="1">
        <w:r w:rsidRPr="00417A99">
          <w:rPr>
            <w:rFonts w:ascii="Arial" w:eastAsia="Times New Roman" w:hAnsi="Arial" w:cs="Arial"/>
            <w:color w:val="E96200"/>
            <w:sz w:val="24"/>
            <w:szCs w:val="24"/>
            <w:lang w:val="en-US" w:eastAsia="fr-FR"/>
          </w:rPr>
          <w:t>critique</w:t>
        </w:r>
      </w:hyperlink>
      <w:r w:rsidRPr="00417A99">
        <w:rPr>
          <w:rFonts w:ascii="Arial" w:eastAsia="Times New Roman" w:hAnsi="Arial" w:cs="Arial"/>
          <w:color w:val="464646"/>
          <w:sz w:val="24"/>
          <w:szCs w:val="24"/>
          <w:lang w:val="en-US" w:eastAsia="fr-FR"/>
        </w:rPr>
        <w:t xml:space="preserve"> of the just concluded Synod of Bishops’ assembly on young people has focused on sections in the final document that call for a strengthening of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at all levels of the Church.</w:t>
      </w:r>
    </w:p>
    <w:p w:rsidR="00417A99" w:rsidRDefault="00B34DC5" w:rsidP="00417A99">
      <w:pPr>
        <w:spacing w:after="0"/>
        <w:jc w:val="both"/>
        <w:rPr>
          <w:rFonts w:ascii="Arial" w:eastAsia="Times New Roman" w:hAnsi="Arial" w:cs="Arial"/>
          <w:color w:val="FF0000"/>
          <w:sz w:val="24"/>
          <w:szCs w:val="24"/>
          <w:lang w:val="en-US" w:eastAsia="fr-FR"/>
        </w:rPr>
      </w:pPr>
      <w:r w:rsidRPr="00417A99">
        <w:rPr>
          <w:rFonts w:ascii="Arial" w:eastAsia="Times New Roman" w:hAnsi="Arial" w:cs="Arial"/>
          <w:color w:val="464646"/>
          <w:sz w:val="24"/>
          <w:szCs w:val="24"/>
          <w:lang w:val="en-US" w:eastAsia="fr-FR"/>
        </w:rPr>
        <w:t xml:space="preserve">It is absolutely surprising how very little so many bishops know about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a method Pope Francis has sought to develop throughout his pontificate and a concept </w:t>
      </w:r>
      <w:r w:rsidR="00417A99" w:rsidRPr="00417A99">
        <w:rPr>
          <w:rFonts w:ascii="Arial" w:eastAsia="Times New Roman" w:hAnsi="Arial" w:cs="Arial"/>
          <w:color w:val="FF0000"/>
          <w:sz w:val="24"/>
          <w:szCs w:val="24"/>
          <w:lang w:val="en-US" w:eastAsia="fr-FR"/>
        </w:rPr>
        <w:t xml:space="preserve">La critique la plus forte du </w:t>
      </w:r>
      <w:proofErr w:type="spellStart"/>
      <w:r w:rsidR="00417A99" w:rsidRPr="00417A99">
        <w:rPr>
          <w:rFonts w:ascii="Arial" w:eastAsia="Times New Roman" w:hAnsi="Arial" w:cs="Arial"/>
          <w:color w:val="FF0000"/>
          <w:sz w:val="24"/>
          <w:szCs w:val="24"/>
          <w:lang w:val="en-US" w:eastAsia="fr-FR"/>
        </w:rPr>
        <w:t>synode</w:t>
      </w:r>
      <w:proofErr w:type="spellEnd"/>
      <w:r w:rsidR="00417A99" w:rsidRPr="00417A99">
        <w:rPr>
          <w:rFonts w:ascii="Arial" w:eastAsia="Times New Roman" w:hAnsi="Arial" w:cs="Arial"/>
          <w:color w:val="FF0000"/>
          <w:sz w:val="24"/>
          <w:szCs w:val="24"/>
          <w:lang w:val="en-US" w:eastAsia="fr-FR"/>
        </w:rPr>
        <w:t xml:space="preserve"> qui </w:t>
      </w:r>
      <w:proofErr w:type="spellStart"/>
      <w:r w:rsidR="00417A99" w:rsidRPr="00417A99">
        <w:rPr>
          <w:rFonts w:ascii="Arial" w:eastAsia="Times New Roman" w:hAnsi="Arial" w:cs="Arial"/>
          <w:color w:val="FF0000"/>
          <w:sz w:val="24"/>
          <w:szCs w:val="24"/>
          <w:lang w:val="en-US" w:eastAsia="fr-FR"/>
        </w:rPr>
        <w:t>vient</w:t>
      </w:r>
      <w:proofErr w:type="spellEnd"/>
      <w:r w:rsidR="00417A99" w:rsidRPr="00417A99">
        <w:rPr>
          <w:rFonts w:ascii="Arial" w:eastAsia="Times New Roman" w:hAnsi="Arial" w:cs="Arial"/>
          <w:color w:val="FF0000"/>
          <w:sz w:val="24"/>
          <w:szCs w:val="24"/>
          <w:lang w:val="en-US" w:eastAsia="fr-FR"/>
        </w:rPr>
        <w:t xml:space="preserve"> de se </w:t>
      </w:r>
      <w:proofErr w:type="spellStart"/>
      <w:r w:rsidR="00417A99" w:rsidRPr="00417A99">
        <w:rPr>
          <w:rFonts w:ascii="Arial" w:eastAsia="Times New Roman" w:hAnsi="Arial" w:cs="Arial"/>
          <w:color w:val="FF0000"/>
          <w:sz w:val="24"/>
          <w:szCs w:val="24"/>
          <w:lang w:val="en-US" w:eastAsia="fr-FR"/>
        </w:rPr>
        <w:t>terminer</w:t>
      </w:r>
      <w:proofErr w:type="spellEnd"/>
      <w:r w:rsidR="00417A99" w:rsidRPr="00417A99">
        <w:rPr>
          <w:rFonts w:ascii="Arial" w:eastAsia="Times New Roman" w:hAnsi="Arial" w:cs="Arial"/>
          <w:color w:val="FF0000"/>
          <w:sz w:val="24"/>
          <w:szCs w:val="24"/>
          <w:lang w:val="en-US" w:eastAsia="fr-FR"/>
        </w:rPr>
        <w:t xml:space="preserve"> </w:t>
      </w:r>
      <w:proofErr w:type="spellStart"/>
      <w:r w:rsidR="00417A99" w:rsidRPr="00417A99">
        <w:rPr>
          <w:rFonts w:ascii="Arial" w:eastAsia="Times New Roman" w:hAnsi="Arial" w:cs="Arial"/>
          <w:color w:val="FF0000"/>
          <w:sz w:val="24"/>
          <w:szCs w:val="24"/>
          <w:lang w:val="en-US" w:eastAsia="fr-FR"/>
        </w:rPr>
        <w:t>porte</w:t>
      </w:r>
      <w:proofErr w:type="spellEnd"/>
      <w:r w:rsidR="00417A99" w:rsidRPr="00417A99">
        <w:rPr>
          <w:rFonts w:ascii="Arial" w:eastAsia="Times New Roman" w:hAnsi="Arial" w:cs="Arial"/>
          <w:color w:val="FF0000"/>
          <w:sz w:val="24"/>
          <w:szCs w:val="24"/>
          <w:lang w:val="en-US" w:eastAsia="fr-FR"/>
        </w:rPr>
        <w:t xml:space="preserve"> sur </w:t>
      </w:r>
      <w:proofErr w:type="spellStart"/>
      <w:r w:rsidR="00417A99" w:rsidRPr="00417A99">
        <w:rPr>
          <w:rFonts w:ascii="Arial" w:eastAsia="Times New Roman" w:hAnsi="Arial" w:cs="Arial"/>
          <w:color w:val="FF0000"/>
          <w:sz w:val="24"/>
          <w:szCs w:val="24"/>
          <w:lang w:val="en-US" w:eastAsia="fr-FR"/>
        </w:rPr>
        <w:t>l’appel</w:t>
      </w:r>
      <w:proofErr w:type="spellEnd"/>
      <w:r w:rsidR="00417A99" w:rsidRPr="00417A99">
        <w:rPr>
          <w:rFonts w:ascii="Arial" w:eastAsia="Times New Roman" w:hAnsi="Arial" w:cs="Arial"/>
          <w:color w:val="FF0000"/>
          <w:sz w:val="24"/>
          <w:szCs w:val="24"/>
          <w:lang w:val="en-US" w:eastAsia="fr-FR"/>
        </w:rPr>
        <w:t xml:space="preserve"> à plus de </w:t>
      </w:r>
      <w:proofErr w:type="spellStart"/>
      <w:r w:rsidR="00417A99" w:rsidRPr="00417A99">
        <w:rPr>
          <w:rFonts w:ascii="Arial" w:eastAsia="Times New Roman" w:hAnsi="Arial" w:cs="Arial"/>
          <w:color w:val="FF0000"/>
          <w:sz w:val="24"/>
          <w:szCs w:val="24"/>
          <w:lang w:val="en-US" w:eastAsia="fr-FR"/>
        </w:rPr>
        <w:t>synodalité</w:t>
      </w:r>
      <w:proofErr w:type="spellEnd"/>
      <w:r w:rsidR="00417A99" w:rsidRPr="00417A99">
        <w:rPr>
          <w:rFonts w:ascii="Arial" w:eastAsia="Times New Roman" w:hAnsi="Arial" w:cs="Arial"/>
          <w:color w:val="FF0000"/>
          <w:sz w:val="24"/>
          <w:szCs w:val="24"/>
          <w:lang w:val="en-US" w:eastAsia="fr-FR"/>
        </w:rPr>
        <w:t xml:space="preserve"> </w:t>
      </w:r>
      <w:proofErr w:type="spellStart"/>
      <w:r w:rsidR="00417A99" w:rsidRPr="00417A99">
        <w:rPr>
          <w:rFonts w:ascii="Arial" w:eastAsia="Times New Roman" w:hAnsi="Arial" w:cs="Arial"/>
          <w:color w:val="FF0000"/>
          <w:sz w:val="24"/>
          <w:szCs w:val="24"/>
          <w:lang w:val="en-US" w:eastAsia="fr-FR"/>
        </w:rPr>
        <w:t>dans</w:t>
      </w:r>
      <w:proofErr w:type="spellEnd"/>
      <w:r w:rsidR="00417A99" w:rsidRPr="00417A99">
        <w:rPr>
          <w:rFonts w:ascii="Arial" w:eastAsia="Times New Roman" w:hAnsi="Arial" w:cs="Arial"/>
          <w:color w:val="FF0000"/>
          <w:sz w:val="24"/>
          <w:szCs w:val="24"/>
          <w:lang w:val="en-US" w:eastAsia="fr-FR"/>
        </w:rPr>
        <w:t xml:space="preserve"> </w:t>
      </w:r>
      <w:proofErr w:type="spellStart"/>
      <w:r w:rsidR="00417A99" w:rsidRPr="00417A99">
        <w:rPr>
          <w:rFonts w:ascii="Arial" w:eastAsia="Times New Roman" w:hAnsi="Arial" w:cs="Arial"/>
          <w:color w:val="FF0000"/>
          <w:sz w:val="24"/>
          <w:szCs w:val="24"/>
          <w:lang w:val="en-US" w:eastAsia="fr-FR"/>
        </w:rPr>
        <w:t>l’Eglise</w:t>
      </w:r>
      <w:proofErr w:type="spellEnd"/>
      <w:r w:rsidR="00417A99" w:rsidRPr="00417A99">
        <w:rPr>
          <w:rFonts w:ascii="Arial" w:eastAsia="Times New Roman" w:hAnsi="Arial" w:cs="Arial"/>
          <w:color w:val="FF0000"/>
          <w:sz w:val="24"/>
          <w:szCs w:val="24"/>
          <w:lang w:val="en-US" w:eastAsia="fr-FR"/>
        </w:rPr>
        <w:t>.</w:t>
      </w:r>
    </w:p>
    <w:p w:rsidR="00417A99" w:rsidRPr="00417A99" w:rsidRDefault="00417A99" w:rsidP="00417A99">
      <w:pPr>
        <w:spacing w:after="0"/>
        <w:jc w:val="both"/>
        <w:rPr>
          <w:rFonts w:ascii="Arial" w:eastAsia="Times New Roman" w:hAnsi="Arial" w:cs="Arial"/>
          <w:color w:val="FF0000"/>
          <w:sz w:val="24"/>
          <w:szCs w:val="24"/>
          <w:lang w:eastAsia="fr-FR"/>
        </w:rPr>
      </w:pPr>
      <w:r w:rsidRPr="00417A99">
        <w:rPr>
          <w:rFonts w:ascii="Arial" w:eastAsia="Times New Roman" w:hAnsi="Arial" w:cs="Arial"/>
          <w:color w:val="FF0000"/>
          <w:sz w:val="24"/>
          <w:szCs w:val="24"/>
          <w:lang w:eastAsia="fr-FR"/>
        </w:rPr>
        <w:t>Il est très surprenant de constater que si peu d’év</w:t>
      </w:r>
      <w:r>
        <w:rPr>
          <w:rFonts w:ascii="Arial" w:eastAsia="Times New Roman" w:hAnsi="Arial" w:cs="Arial"/>
          <w:color w:val="FF0000"/>
          <w:sz w:val="24"/>
          <w:szCs w:val="24"/>
          <w:lang w:eastAsia="fr-FR"/>
        </w:rPr>
        <w:t>êques savent de quoi il s’agit.</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Catholic theologians have been discussing for at least a couple of decades.</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In order to understand how the pope’s ecclesiology is currently being received, we should look back at the concept of episcopal collegiality as it was introduced at the Second Vatican Council (1962-65).</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It is well known that this was a “new” concept for the Council Fathers, who debated and finally approved by principle most notably in the Constitution on the Church, </w:t>
      </w:r>
      <w:r w:rsidRPr="00417A99">
        <w:rPr>
          <w:rFonts w:ascii="Arial" w:eastAsia="Times New Roman" w:hAnsi="Arial" w:cs="Arial"/>
          <w:i/>
          <w:iCs/>
          <w:color w:val="464646"/>
          <w:sz w:val="24"/>
          <w:szCs w:val="24"/>
          <w:lang w:val="en-US" w:eastAsia="fr-FR"/>
        </w:rPr>
        <w:t xml:space="preserve">Lumen </w:t>
      </w:r>
      <w:proofErr w:type="spellStart"/>
      <w:r w:rsidRPr="00417A99">
        <w:rPr>
          <w:rFonts w:ascii="Arial" w:eastAsia="Times New Roman" w:hAnsi="Arial" w:cs="Arial"/>
          <w:i/>
          <w:iCs/>
          <w:color w:val="464646"/>
          <w:sz w:val="24"/>
          <w:szCs w:val="24"/>
          <w:lang w:val="en-US" w:eastAsia="fr-FR"/>
        </w:rPr>
        <w:t>Gentium</w:t>
      </w:r>
      <w:proofErr w:type="spellEnd"/>
      <w:r w:rsidRPr="00417A99">
        <w:rPr>
          <w:rFonts w:ascii="Arial" w:eastAsia="Times New Roman" w:hAnsi="Arial" w:cs="Arial"/>
          <w:color w:val="464646"/>
          <w:sz w:val="24"/>
          <w:szCs w:val="24"/>
          <w:lang w:val="en-US" w:eastAsia="fr-FR"/>
        </w:rPr>
        <w:t>, which was promulgated in November 1964.</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Less known is that Catholic theologians had done substantial work in collegiality during the preparation phase of Vatican II. One notable </w:t>
      </w:r>
      <w:hyperlink r:id="rId8" w:history="1">
        <w:r w:rsidRPr="00417A99">
          <w:rPr>
            <w:rFonts w:ascii="Arial" w:eastAsia="Times New Roman" w:hAnsi="Arial" w:cs="Arial"/>
            <w:color w:val="E96200"/>
            <w:sz w:val="24"/>
            <w:szCs w:val="24"/>
            <w:lang w:val="en-US" w:eastAsia="fr-FR"/>
          </w:rPr>
          <w:t>example</w:t>
        </w:r>
      </w:hyperlink>
      <w:r w:rsidRPr="00417A99">
        <w:rPr>
          <w:rFonts w:ascii="Arial" w:eastAsia="Times New Roman" w:hAnsi="Arial" w:cs="Arial"/>
          <w:color w:val="464646"/>
          <w:sz w:val="24"/>
          <w:szCs w:val="24"/>
          <w:lang w:val="en-US" w:eastAsia="fr-FR"/>
        </w:rPr>
        <w:t xml:space="preserve"> was the 1961 book edited by Yves </w:t>
      </w:r>
      <w:proofErr w:type="spellStart"/>
      <w:r w:rsidRPr="00417A99">
        <w:rPr>
          <w:rFonts w:ascii="Arial" w:eastAsia="Times New Roman" w:hAnsi="Arial" w:cs="Arial"/>
          <w:color w:val="464646"/>
          <w:sz w:val="24"/>
          <w:szCs w:val="24"/>
          <w:lang w:val="en-US" w:eastAsia="fr-FR"/>
        </w:rPr>
        <w:t>Congar</w:t>
      </w:r>
      <w:proofErr w:type="spellEnd"/>
      <w:r w:rsidRPr="00417A99">
        <w:rPr>
          <w:rFonts w:ascii="Arial" w:eastAsia="Times New Roman" w:hAnsi="Arial" w:cs="Arial"/>
          <w:color w:val="464646"/>
          <w:sz w:val="24"/>
          <w:szCs w:val="24"/>
          <w:lang w:val="en-US" w:eastAsia="fr-FR"/>
        </w:rPr>
        <w:t xml:space="preserve"> and Bernard-Dominique </w:t>
      </w:r>
      <w:proofErr w:type="spellStart"/>
      <w:r w:rsidRPr="00417A99">
        <w:rPr>
          <w:rFonts w:ascii="Arial" w:eastAsia="Times New Roman" w:hAnsi="Arial" w:cs="Arial"/>
          <w:color w:val="464646"/>
          <w:sz w:val="24"/>
          <w:szCs w:val="24"/>
          <w:lang w:val="en-US" w:eastAsia="fr-FR"/>
        </w:rPr>
        <w:t>Dupuy</w:t>
      </w:r>
      <w:proofErr w:type="spellEnd"/>
      <w:r w:rsidRPr="00417A99">
        <w:rPr>
          <w:rFonts w:ascii="Arial" w:eastAsia="Times New Roman" w:hAnsi="Arial" w:cs="Arial"/>
          <w:color w:val="464646"/>
          <w:sz w:val="24"/>
          <w:szCs w:val="24"/>
          <w:lang w:val="en-US" w:eastAsia="fr-FR"/>
        </w:rPr>
        <w:t xml:space="preserve">, </w:t>
      </w:r>
      <w:r w:rsidRPr="00417A99">
        <w:rPr>
          <w:rFonts w:ascii="Arial" w:eastAsia="Times New Roman" w:hAnsi="Arial" w:cs="Arial"/>
          <w:i/>
          <w:iCs/>
          <w:color w:val="464646"/>
          <w:sz w:val="24"/>
          <w:szCs w:val="24"/>
          <w:lang w:val="en-US" w:eastAsia="fr-FR"/>
        </w:rPr>
        <w:t>The Episcopate and the Universal Church</w:t>
      </w:r>
      <w:r w:rsidRPr="00417A99">
        <w:rPr>
          <w:rFonts w:ascii="Arial" w:eastAsia="Times New Roman" w:hAnsi="Arial" w:cs="Arial"/>
          <w:color w:val="464646"/>
          <w:sz w:val="24"/>
          <w:szCs w:val="24"/>
          <w:lang w:val="en-US" w:eastAsia="fr-FR"/>
        </w:rPr>
        <w:t xml:space="preserve">. </w:t>
      </w:r>
    </w:p>
    <w:p w:rsidR="00417A99" w:rsidRDefault="00417A99" w:rsidP="00417A99">
      <w:pPr>
        <w:spacing w:after="0"/>
        <w:jc w:val="both"/>
        <w:rPr>
          <w:rFonts w:ascii="Arial" w:eastAsia="Times New Roman" w:hAnsi="Arial" w:cs="Arial"/>
          <w:color w:val="FF0000"/>
          <w:sz w:val="24"/>
          <w:szCs w:val="24"/>
          <w:lang w:eastAsia="fr-FR"/>
        </w:rPr>
      </w:pPr>
      <w:r w:rsidRPr="00417A99">
        <w:rPr>
          <w:rFonts w:ascii="Arial" w:eastAsia="Times New Roman" w:hAnsi="Arial" w:cs="Arial"/>
          <w:color w:val="FF0000"/>
          <w:sz w:val="24"/>
          <w:szCs w:val="24"/>
          <w:lang w:eastAsia="fr-FR"/>
        </w:rPr>
        <w:t xml:space="preserve">Pour comprendre comment l’ecclésiologie de François est </w:t>
      </w:r>
      <w:r>
        <w:rPr>
          <w:rFonts w:ascii="Arial" w:eastAsia="Times New Roman" w:hAnsi="Arial" w:cs="Arial"/>
          <w:color w:val="FF0000"/>
          <w:sz w:val="24"/>
          <w:szCs w:val="24"/>
          <w:lang w:eastAsia="fr-FR"/>
        </w:rPr>
        <w:t>reç</w:t>
      </w:r>
      <w:r w:rsidRPr="00417A99">
        <w:rPr>
          <w:rFonts w:ascii="Arial" w:eastAsia="Times New Roman" w:hAnsi="Arial" w:cs="Arial"/>
          <w:color w:val="FF0000"/>
          <w:sz w:val="24"/>
          <w:szCs w:val="24"/>
          <w:lang w:eastAsia="fr-FR"/>
        </w:rPr>
        <w:t>ue il faut revenir au concept de collégi</w:t>
      </w:r>
      <w:r>
        <w:rPr>
          <w:rFonts w:ascii="Arial" w:eastAsia="Times New Roman" w:hAnsi="Arial" w:cs="Arial"/>
          <w:color w:val="FF0000"/>
          <w:sz w:val="24"/>
          <w:szCs w:val="24"/>
          <w:lang w:eastAsia="fr-FR"/>
        </w:rPr>
        <w:t>a</w:t>
      </w:r>
      <w:r w:rsidRPr="00417A99">
        <w:rPr>
          <w:rFonts w:ascii="Arial" w:eastAsia="Times New Roman" w:hAnsi="Arial" w:cs="Arial"/>
          <w:color w:val="FF0000"/>
          <w:sz w:val="24"/>
          <w:szCs w:val="24"/>
          <w:lang w:eastAsia="fr-FR"/>
        </w:rPr>
        <w:t>lité épiscopale tel que défini</w:t>
      </w:r>
      <w:r>
        <w:rPr>
          <w:rFonts w:ascii="Arial" w:eastAsia="Times New Roman" w:hAnsi="Arial" w:cs="Arial"/>
          <w:color w:val="FF0000"/>
          <w:sz w:val="24"/>
          <w:szCs w:val="24"/>
          <w:lang w:eastAsia="fr-FR"/>
        </w:rPr>
        <w:t xml:space="preserve"> à Vatican II.</w:t>
      </w:r>
    </w:p>
    <w:p w:rsidR="00417A99" w:rsidRPr="00417A99" w:rsidRDefault="00417A99" w:rsidP="00417A99">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 xml:space="preserve">C’était un nouveau concept pour les Pères conciliaires qui en </w:t>
      </w:r>
      <w:proofErr w:type="spellStart"/>
      <w:r>
        <w:rPr>
          <w:rFonts w:ascii="Arial" w:eastAsia="Times New Roman" w:hAnsi="Arial" w:cs="Arial"/>
          <w:color w:val="FF0000"/>
          <w:sz w:val="24"/>
          <w:szCs w:val="24"/>
          <w:lang w:eastAsia="fr-FR"/>
        </w:rPr>
        <w:t>débatèrent</w:t>
      </w:r>
      <w:proofErr w:type="spellEnd"/>
      <w:r>
        <w:rPr>
          <w:rFonts w:ascii="Arial" w:eastAsia="Times New Roman" w:hAnsi="Arial" w:cs="Arial"/>
          <w:color w:val="FF0000"/>
          <w:sz w:val="24"/>
          <w:szCs w:val="24"/>
          <w:lang w:eastAsia="fr-FR"/>
        </w:rPr>
        <w:t xml:space="preserve"> et l’approuvèrent dans Lumen </w:t>
      </w:r>
      <w:proofErr w:type="spellStart"/>
      <w:r>
        <w:rPr>
          <w:rFonts w:ascii="Arial" w:eastAsia="Times New Roman" w:hAnsi="Arial" w:cs="Arial"/>
          <w:color w:val="FF0000"/>
          <w:sz w:val="24"/>
          <w:szCs w:val="24"/>
          <w:lang w:eastAsia="fr-FR"/>
        </w:rPr>
        <w:t>Gentium</w:t>
      </w:r>
      <w:proofErr w:type="spellEnd"/>
      <w:r>
        <w:rPr>
          <w:rFonts w:ascii="Arial" w:eastAsia="Times New Roman" w:hAnsi="Arial" w:cs="Arial"/>
          <w:color w:val="FF0000"/>
          <w:sz w:val="24"/>
          <w:szCs w:val="24"/>
          <w:lang w:eastAsia="fr-FR"/>
        </w:rPr>
        <w:t xml:space="preserve">, mais il avait été travaillé en profondeur durant les phases préparatoires du Concile (Y. </w:t>
      </w:r>
      <w:proofErr w:type="spellStart"/>
      <w:r>
        <w:rPr>
          <w:rFonts w:ascii="Arial" w:eastAsia="Times New Roman" w:hAnsi="Arial" w:cs="Arial"/>
          <w:color w:val="FF0000"/>
          <w:sz w:val="24"/>
          <w:szCs w:val="24"/>
          <w:lang w:eastAsia="fr-FR"/>
        </w:rPr>
        <w:t>Congar</w:t>
      </w:r>
      <w:proofErr w:type="spellEnd"/>
      <w:r>
        <w:rPr>
          <w:rFonts w:ascii="Arial" w:eastAsia="Times New Roman" w:hAnsi="Arial" w:cs="Arial"/>
          <w:color w:val="FF0000"/>
          <w:sz w:val="24"/>
          <w:szCs w:val="24"/>
          <w:lang w:eastAsia="fr-FR"/>
        </w:rPr>
        <w:t xml:space="preserve"> et B. D. Dupuy par exemple).</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During the actual sessions of Vatican II other theologians and historians published even more books and scholarly articles on the topic.</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These were fundamental in convincing the bishops council at both ends of the spectrum that episcopal collegiality was not, in fact, some novelty, but part of the Church’s deeper tradition.</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Giuseppe </w:t>
      </w:r>
      <w:proofErr w:type="spellStart"/>
      <w:r w:rsidRPr="00417A99">
        <w:rPr>
          <w:rFonts w:ascii="Arial" w:eastAsia="Times New Roman" w:hAnsi="Arial" w:cs="Arial"/>
          <w:color w:val="464646"/>
          <w:sz w:val="24"/>
          <w:szCs w:val="24"/>
          <w:lang w:val="en-US" w:eastAsia="fr-FR"/>
        </w:rPr>
        <w:t>Alberigo</w:t>
      </w:r>
      <w:proofErr w:type="spellEnd"/>
      <w:r w:rsidRPr="00417A99">
        <w:rPr>
          <w:rFonts w:ascii="Arial" w:eastAsia="Times New Roman" w:hAnsi="Arial" w:cs="Arial"/>
          <w:color w:val="464646"/>
          <w:sz w:val="24"/>
          <w:szCs w:val="24"/>
          <w:lang w:val="en-US" w:eastAsia="fr-FR"/>
        </w:rPr>
        <w:t xml:space="preserve"> argued that it was rooted in fidelity to the principle of </w:t>
      </w:r>
      <w:proofErr w:type="spellStart"/>
      <w:r w:rsidRPr="00417A99">
        <w:rPr>
          <w:rFonts w:ascii="Arial" w:eastAsia="Times New Roman" w:hAnsi="Arial" w:cs="Arial"/>
          <w:i/>
          <w:iCs/>
          <w:color w:val="464646"/>
          <w:sz w:val="24"/>
          <w:szCs w:val="24"/>
          <w:lang w:val="en-US" w:eastAsia="fr-FR"/>
        </w:rPr>
        <w:t>ressourcement</w:t>
      </w:r>
      <w:proofErr w:type="spellEnd"/>
      <w:r w:rsidRPr="00417A99">
        <w:rPr>
          <w:rFonts w:ascii="Arial" w:eastAsia="Times New Roman" w:hAnsi="Arial" w:cs="Arial"/>
          <w:color w:val="464646"/>
          <w:sz w:val="24"/>
          <w:szCs w:val="24"/>
          <w:lang w:val="en-US" w:eastAsia="fr-FR"/>
        </w:rPr>
        <w:t xml:space="preserve"> in his </w:t>
      </w:r>
      <w:hyperlink r:id="rId9" w:history="1">
        <w:r w:rsidRPr="00417A99">
          <w:rPr>
            <w:rFonts w:ascii="Arial" w:eastAsia="Times New Roman" w:hAnsi="Arial" w:cs="Arial"/>
            <w:color w:val="E96200"/>
            <w:sz w:val="24"/>
            <w:szCs w:val="24"/>
            <w:lang w:val="en-US" w:eastAsia="fr-FR"/>
          </w:rPr>
          <w:t>book</w:t>
        </w:r>
      </w:hyperlink>
      <w:r w:rsidRPr="00417A99">
        <w:rPr>
          <w:rFonts w:ascii="Arial" w:eastAsia="Times New Roman" w:hAnsi="Arial" w:cs="Arial"/>
          <w:color w:val="464646"/>
          <w:sz w:val="24"/>
          <w:szCs w:val="24"/>
          <w:lang w:val="en-US" w:eastAsia="fr-FR"/>
        </w:rPr>
        <w:t xml:space="preserve"> on the history of the doctrine of power in the universal Church. Though the text was published in Italian in 1964, it was already available to Council Fathers a year earlier during the second session of Vatican II.</w:t>
      </w:r>
    </w:p>
    <w:p w:rsidR="00B34DC5" w:rsidRDefault="00B34DC5" w:rsidP="00417A99">
      <w:pPr>
        <w:spacing w:after="0"/>
        <w:jc w:val="both"/>
        <w:outlineLvl w:val="2"/>
        <w:rPr>
          <w:rFonts w:ascii="Arial" w:eastAsia="Times New Roman" w:hAnsi="Arial" w:cs="Arial"/>
          <w:b/>
          <w:bCs/>
          <w:color w:val="464646"/>
          <w:sz w:val="24"/>
          <w:szCs w:val="24"/>
          <w:lang w:val="en-US" w:eastAsia="fr-FR"/>
        </w:rPr>
      </w:pPr>
      <w:r w:rsidRPr="00417A99">
        <w:rPr>
          <w:rFonts w:ascii="Arial" w:eastAsia="Times New Roman" w:hAnsi="Arial" w:cs="Arial"/>
          <w:b/>
          <w:bCs/>
          <w:color w:val="464646"/>
          <w:sz w:val="24"/>
          <w:szCs w:val="24"/>
          <w:lang w:val="en-US" w:eastAsia="fr-FR"/>
        </w:rPr>
        <w:t xml:space="preserve">Uneven reception of Francis’ efforts towards </w:t>
      </w:r>
      <w:proofErr w:type="spellStart"/>
      <w:r w:rsidRPr="00417A99">
        <w:rPr>
          <w:rFonts w:ascii="Arial" w:eastAsia="Times New Roman" w:hAnsi="Arial" w:cs="Arial"/>
          <w:b/>
          <w:bCs/>
          <w:color w:val="464646"/>
          <w:sz w:val="24"/>
          <w:szCs w:val="24"/>
          <w:lang w:val="en-US" w:eastAsia="fr-FR"/>
        </w:rPr>
        <w:t>synodality</w:t>
      </w:r>
      <w:proofErr w:type="spellEnd"/>
    </w:p>
    <w:p w:rsidR="00417A99" w:rsidRPr="00FF13C6" w:rsidRDefault="00FF13C6" w:rsidP="00417A99">
      <w:pPr>
        <w:spacing w:after="0"/>
        <w:jc w:val="both"/>
        <w:outlineLvl w:val="2"/>
        <w:rPr>
          <w:rFonts w:ascii="Arial" w:eastAsia="Times New Roman" w:hAnsi="Arial" w:cs="Arial"/>
          <w:b/>
          <w:bCs/>
          <w:color w:val="FF0000"/>
          <w:sz w:val="24"/>
          <w:szCs w:val="24"/>
          <w:lang w:eastAsia="fr-FR"/>
        </w:rPr>
      </w:pPr>
      <w:r w:rsidRPr="00FF13C6">
        <w:rPr>
          <w:rFonts w:ascii="Arial" w:eastAsia="Times New Roman" w:hAnsi="Arial" w:cs="Arial"/>
          <w:b/>
          <w:bCs/>
          <w:color w:val="FF0000"/>
          <w:sz w:val="24"/>
          <w:szCs w:val="24"/>
          <w:lang w:eastAsia="fr-FR"/>
        </w:rPr>
        <w:lastRenderedPageBreak/>
        <w:t>L’inégale ré</w:t>
      </w:r>
      <w:r w:rsidR="00417A99" w:rsidRPr="00FF13C6">
        <w:rPr>
          <w:rFonts w:ascii="Arial" w:eastAsia="Times New Roman" w:hAnsi="Arial" w:cs="Arial"/>
          <w:b/>
          <w:bCs/>
          <w:color w:val="FF0000"/>
          <w:sz w:val="24"/>
          <w:szCs w:val="24"/>
          <w:lang w:eastAsia="fr-FR"/>
        </w:rPr>
        <w:t xml:space="preserve">ception des efforts de François </w:t>
      </w:r>
      <w:proofErr w:type="spellStart"/>
      <w:r w:rsidRPr="00FF13C6">
        <w:rPr>
          <w:rFonts w:ascii="Arial" w:eastAsia="Times New Roman" w:hAnsi="Arial" w:cs="Arial"/>
          <w:b/>
          <w:bCs/>
          <w:color w:val="FF0000"/>
          <w:sz w:val="24"/>
          <w:szCs w:val="24"/>
          <w:lang w:eastAsia="fr-FR"/>
        </w:rPr>
        <w:t>pouir</w:t>
      </w:r>
      <w:proofErr w:type="spellEnd"/>
      <w:r w:rsidRPr="00FF13C6">
        <w:rPr>
          <w:rFonts w:ascii="Arial" w:eastAsia="Times New Roman" w:hAnsi="Arial" w:cs="Arial"/>
          <w:b/>
          <w:bCs/>
          <w:color w:val="FF0000"/>
          <w:sz w:val="24"/>
          <w:szCs w:val="24"/>
          <w:lang w:eastAsia="fr-FR"/>
        </w:rPr>
        <w:t xml:space="preserve"> la </w:t>
      </w:r>
      <w:proofErr w:type="spellStart"/>
      <w:r w:rsidRPr="00FF13C6">
        <w:rPr>
          <w:rFonts w:ascii="Arial" w:eastAsia="Times New Roman" w:hAnsi="Arial" w:cs="Arial"/>
          <w:b/>
          <w:bCs/>
          <w:color w:val="FF0000"/>
          <w:sz w:val="24"/>
          <w:szCs w:val="24"/>
          <w:lang w:eastAsia="fr-FR"/>
        </w:rPr>
        <w:t>synodalité</w:t>
      </w:r>
      <w:proofErr w:type="spellEnd"/>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A similar exchange between theology and magisterium is currently underway regarding </w:t>
      </w:r>
      <w:r w:rsidRPr="00417A99">
        <w:rPr>
          <w:rFonts w:ascii="Arial" w:eastAsia="Times New Roman" w:hAnsi="Arial" w:cs="Arial"/>
          <w:i/>
          <w:iCs/>
          <w:color w:val="464646"/>
          <w:sz w:val="24"/>
          <w:szCs w:val="24"/>
          <w:lang w:val="en-US" w:eastAsia="fr-FR"/>
        </w:rPr>
        <w:t xml:space="preserve">ecclesial </w:t>
      </w:r>
      <w:proofErr w:type="spellStart"/>
      <w:r w:rsidRPr="00417A99">
        <w:rPr>
          <w:rFonts w:ascii="Arial" w:eastAsia="Times New Roman" w:hAnsi="Arial" w:cs="Arial"/>
          <w:i/>
          <w:iCs/>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But it is happening to a much lesser extent and in a Church that is more ideologically and geographically fragmented. This is a result of the growing gap between theologians and Church leaders, especially because of a weakness within English-speaking theology.</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A search for the word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in titles offered by the most popular </w:t>
      </w:r>
      <w:hyperlink r:id="rId10" w:history="1">
        <w:r w:rsidRPr="00417A99">
          <w:rPr>
            <w:rFonts w:ascii="Arial" w:eastAsia="Times New Roman" w:hAnsi="Arial" w:cs="Arial"/>
            <w:color w:val="E96200"/>
            <w:sz w:val="24"/>
            <w:szCs w:val="24"/>
            <w:lang w:val="en-US" w:eastAsia="fr-FR"/>
          </w:rPr>
          <w:t>online booksellers</w:t>
        </w:r>
      </w:hyperlink>
      <w:r w:rsidRPr="00417A99">
        <w:rPr>
          <w:rFonts w:ascii="Arial" w:eastAsia="Times New Roman" w:hAnsi="Arial" w:cs="Arial"/>
          <w:color w:val="464646"/>
          <w:sz w:val="24"/>
          <w:szCs w:val="24"/>
          <w:lang w:val="en-US" w:eastAsia="fr-FR"/>
        </w:rPr>
        <w:t xml:space="preserve"> produces a mere handful in English. And only a couple of these deal with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in the Catholic Church.</w:t>
      </w:r>
    </w:p>
    <w:p w:rsidR="00FF13C6" w:rsidRPr="00FF13C6" w:rsidRDefault="00FF13C6" w:rsidP="00FF13C6">
      <w:pPr>
        <w:spacing w:after="0"/>
        <w:jc w:val="both"/>
        <w:rPr>
          <w:rFonts w:ascii="Arial" w:eastAsia="Times New Roman" w:hAnsi="Arial" w:cs="Arial"/>
          <w:color w:val="FF0000"/>
          <w:sz w:val="24"/>
          <w:szCs w:val="24"/>
          <w:lang w:eastAsia="fr-FR"/>
        </w:rPr>
      </w:pPr>
      <w:r w:rsidRPr="00FF13C6">
        <w:rPr>
          <w:rFonts w:ascii="Arial" w:eastAsia="Times New Roman" w:hAnsi="Arial" w:cs="Arial"/>
          <w:color w:val="FF0000"/>
          <w:sz w:val="24"/>
          <w:szCs w:val="24"/>
          <w:lang w:eastAsia="fr-FR"/>
        </w:rPr>
        <w:t xml:space="preserve">Les échanges entre les théologiens et </w:t>
      </w:r>
      <w:r>
        <w:rPr>
          <w:rFonts w:ascii="Arial" w:eastAsia="Times New Roman" w:hAnsi="Arial" w:cs="Arial"/>
          <w:color w:val="FF0000"/>
          <w:sz w:val="24"/>
          <w:szCs w:val="24"/>
          <w:lang w:eastAsia="fr-FR"/>
        </w:rPr>
        <w:t xml:space="preserve">le magistère au sujet de la </w:t>
      </w:r>
      <w:proofErr w:type="spellStart"/>
      <w:r>
        <w:rPr>
          <w:rFonts w:ascii="Arial" w:eastAsia="Times New Roman" w:hAnsi="Arial" w:cs="Arial"/>
          <w:color w:val="FF0000"/>
          <w:sz w:val="24"/>
          <w:szCs w:val="24"/>
          <w:lang w:eastAsia="fr-FR"/>
        </w:rPr>
        <w:t>synodalité</w:t>
      </w:r>
      <w:proofErr w:type="spellEnd"/>
      <w:r>
        <w:rPr>
          <w:rFonts w:ascii="Arial" w:eastAsia="Times New Roman" w:hAnsi="Arial" w:cs="Arial"/>
          <w:color w:val="FF0000"/>
          <w:sz w:val="24"/>
          <w:szCs w:val="24"/>
          <w:lang w:eastAsia="fr-FR"/>
        </w:rPr>
        <w:t xml:space="preserve"> n’atteignent pas l’intensité de ceux qui se développèrent autour de la collégialité. Une des raisons en est la fragmentation de L’Eglise ; un fossé se développe entre théologiens et responsables ecclésiaux. </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But the situation is very different in other languages — such as French, German, and Italian — where theological reflection on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in the Catholic Church has been going since before Francis even became pope.</w:t>
      </w:r>
    </w:p>
    <w:p w:rsidR="00FF13C6" w:rsidRPr="00FF13C6" w:rsidRDefault="00FF13C6" w:rsidP="00417A99">
      <w:pPr>
        <w:spacing w:after="0"/>
        <w:jc w:val="both"/>
        <w:rPr>
          <w:rFonts w:ascii="Arial" w:eastAsia="Times New Roman" w:hAnsi="Arial" w:cs="Arial"/>
          <w:color w:val="FF0000"/>
          <w:sz w:val="24"/>
          <w:szCs w:val="24"/>
          <w:lang w:eastAsia="fr-FR"/>
        </w:rPr>
      </w:pPr>
      <w:r w:rsidRPr="00FF13C6">
        <w:rPr>
          <w:rFonts w:ascii="Arial" w:eastAsia="Times New Roman" w:hAnsi="Arial" w:cs="Arial"/>
          <w:color w:val="FF0000"/>
          <w:sz w:val="24"/>
          <w:szCs w:val="24"/>
          <w:lang w:eastAsia="fr-FR"/>
        </w:rPr>
        <w:t xml:space="preserve">Le fait est très présent </w:t>
      </w:r>
      <w:r>
        <w:rPr>
          <w:rFonts w:ascii="Arial" w:eastAsia="Times New Roman" w:hAnsi="Arial" w:cs="Arial"/>
          <w:color w:val="FF0000"/>
          <w:sz w:val="24"/>
          <w:szCs w:val="24"/>
          <w:lang w:eastAsia="fr-FR"/>
        </w:rPr>
        <w:t xml:space="preserve">dans le monde de langue anglaise, moins avec le français, l’allemand et l’italien où la </w:t>
      </w:r>
      <w:proofErr w:type="spellStart"/>
      <w:r>
        <w:rPr>
          <w:rFonts w:ascii="Arial" w:eastAsia="Times New Roman" w:hAnsi="Arial" w:cs="Arial"/>
          <w:color w:val="FF0000"/>
          <w:sz w:val="24"/>
          <w:szCs w:val="24"/>
          <w:lang w:eastAsia="fr-FR"/>
        </w:rPr>
        <w:t>synodalité</w:t>
      </w:r>
      <w:proofErr w:type="spellEnd"/>
      <w:r>
        <w:rPr>
          <w:rFonts w:ascii="Arial" w:eastAsia="Times New Roman" w:hAnsi="Arial" w:cs="Arial"/>
          <w:color w:val="FF0000"/>
          <w:sz w:val="24"/>
          <w:szCs w:val="24"/>
          <w:lang w:eastAsia="fr-FR"/>
        </w:rPr>
        <w:t xml:space="preserve"> a été beaucoup travaillée.</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Since these works are older and more abundant,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is not so problematic and less “novel” for theologians and Church leaders.</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This uneven reception of Pope Francis’ contribution to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is remarkable considering it is one of the key ecclesiological insights of his pontificate, already elaborated in several substantial documents. </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They include the </w:t>
      </w:r>
      <w:hyperlink r:id="rId11" w:history="1">
        <w:r w:rsidRPr="00417A99">
          <w:rPr>
            <w:rFonts w:ascii="Arial" w:eastAsia="Times New Roman" w:hAnsi="Arial" w:cs="Arial"/>
            <w:color w:val="E96200"/>
            <w:sz w:val="24"/>
            <w:szCs w:val="24"/>
            <w:lang w:val="en-US" w:eastAsia="fr-FR"/>
          </w:rPr>
          <w:t>pope’s speech</w:t>
        </w:r>
      </w:hyperlink>
      <w:r w:rsidRPr="00417A99">
        <w:rPr>
          <w:rFonts w:ascii="Arial" w:eastAsia="Times New Roman" w:hAnsi="Arial" w:cs="Arial"/>
          <w:color w:val="464646"/>
          <w:sz w:val="24"/>
          <w:szCs w:val="24"/>
          <w:lang w:val="en-US" w:eastAsia="fr-FR"/>
        </w:rPr>
        <w:t xml:space="preserve"> in October 2015 to mark the 50th anniversary of the institution of the Synod of Bishops; the publication in March 2018 of the International Theological Commission’s </w:t>
      </w:r>
      <w:hyperlink r:id="rId12" w:history="1">
        <w:r w:rsidRPr="00417A99">
          <w:rPr>
            <w:rFonts w:ascii="Arial" w:eastAsia="Times New Roman" w:hAnsi="Arial" w:cs="Arial"/>
            <w:color w:val="E96200"/>
            <w:sz w:val="24"/>
            <w:szCs w:val="24"/>
            <w:lang w:val="en-US" w:eastAsia="fr-FR"/>
          </w:rPr>
          <w:t xml:space="preserve">text on </w:t>
        </w:r>
        <w:proofErr w:type="spellStart"/>
        <w:r w:rsidRPr="00417A99">
          <w:rPr>
            <w:rFonts w:ascii="Arial" w:eastAsia="Times New Roman" w:hAnsi="Arial" w:cs="Arial"/>
            <w:color w:val="E96200"/>
            <w:sz w:val="24"/>
            <w:szCs w:val="24"/>
            <w:lang w:val="en-US" w:eastAsia="fr-FR"/>
          </w:rPr>
          <w:t>synodality</w:t>
        </w:r>
        <w:proofErr w:type="spellEnd"/>
      </w:hyperlink>
      <w:r w:rsidRPr="00417A99">
        <w:rPr>
          <w:rFonts w:ascii="Arial" w:eastAsia="Times New Roman" w:hAnsi="Arial" w:cs="Arial"/>
          <w:color w:val="464646"/>
          <w:sz w:val="24"/>
          <w:szCs w:val="24"/>
          <w:lang w:val="en-US" w:eastAsia="fr-FR"/>
        </w:rPr>
        <w:t xml:space="preserve"> in the life and mission of the Church; and the </w:t>
      </w:r>
      <w:hyperlink r:id="rId13" w:history="1">
        <w:r w:rsidRPr="00417A99">
          <w:rPr>
            <w:rFonts w:ascii="Arial" w:eastAsia="Times New Roman" w:hAnsi="Arial" w:cs="Arial"/>
            <w:color w:val="E96200"/>
            <w:sz w:val="24"/>
            <w:szCs w:val="24"/>
            <w:lang w:val="en-US" w:eastAsia="fr-FR"/>
          </w:rPr>
          <w:t>publication</w:t>
        </w:r>
      </w:hyperlink>
      <w:r w:rsidRPr="00417A99">
        <w:rPr>
          <w:rFonts w:ascii="Arial" w:eastAsia="Times New Roman" w:hAnsi="Arial" w:cs="Arial"/>
          <w:color w:val="464646"/>
          <w:sz w:val="24"/>
          <w:szCs w:val="24"/>
          <w:lang w:val="en-US" w:eastAsia="fr-FR"/>
        </w:rPr>
        <w:t xml:space="preserve"> in September 2018 of the apostolic constitution </w:t>
      </w:r>
      <w:proofErr w:type="spellStart"/>
      <w:r w:rsidRPr="00417A99">
        <w:rPr>
          <w:rFonts w:ascii="Arial" w:eastAsia="Times New Roman" w:hAnsi="Arial" w:cs="Arial"/>
          <w:i/>
          <w:iCs/>
          <w:color w:val="464646"/>
          <w:sz w:val="24"/>
          <w:szCs w:val="24"/>
          <w:lang w:val="en-US" w:eastAsia="fr-FR"/>
        </w:rPr>
        <w:t>Episcopalis</w:t>
      </w:r>
      <w:proofErr w:type="spellEnd"/>
      <w:r w:rsidRPr="00417A99">
        <w:rPr>
          <w:rFonts w:ascii="Arial" w:eastAsia="Times New Roman" w:hAnsi="Arial" w:cs="Arial"/>
          <w:i/>
          <w:iCs/>
          <w:color w:val="464646"/>
          <w:sz w:val="24"/>
          <w:szCs w:val="24"/>
          <w:lang w:val="en-US" w:eastAsia="fr-FR"/>
        </w:rPr>
        <w:t xml:space="preserve"> </w:t>
      </w:r>
      <w:proofErr w:type="spellStart"/>
      <w:r w:rsidRPr="00417A99">
        <w:rPr>
          <w:rFonts w:ascii="Arial" w:eastAsia="Times New Roman" w:hAnsi="Arial" w:cs="Arial"/>
          <w:i/>
          <w:iCs/>
          <w:color w:val="464646"/>
          <w:sz w:val="24"/>
          <w:szCs w:val="24"/>
          <w:lang w:val="en-US" w:eastAsia="fr-FR"/>
        </w:rPr>
        <w:t>Communio</w:t>
      </w:r>
      <w:proofErr w:type="spellEnd"/>
      <w:r w:rsidRPr="00417A99">
        <w:rPr>
          <w:rFonts w:ascii="Arial" w:eastAsia="Times New Roman" w:hAnsi="Arial" w:cs="Arial"/>
          <w:color w:val="464646"/>
          <w:sz w:val="24"/>
          <w:szCs w:val="24"/>
          <w:lang w:val="en-US" w:eastAsia="fr-FR"/>
        </w:rPr>
        <w:t xml:space="preserve">, which further defines and makes changes to the Synod of Bishops. </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Additionally, there is also the new instruction, published past </w:t>
      </w:r>
      <w:proofErr w:type="gramStart"/>
      <w:r w:rsidRPr="00417A99">
        <w:rPr>
          <w:rFonts w:ascii="Arial" w:eastAsia="Times New Roman" w:hAnsi="Arial" w:cs="Arial"/>
          <w:color w:val="464646"/>
          <w:sz w:val="24"/>
          <w:szCs w:val="24"/>
          <w:lang w:val="en-US" w:eastAsia="fr-FR"/>
        </w:rPr>
        <w:t>October, that</w:t>
      </w:r>
      <w:proofErr w:type="gramEnd"/>
      <w:r w:rsidRPr="00417A99">
        <w:rPr>
          <w:rFonts w:ascii="Arial" w:eastAsia="Times New Roman" w:hAnsi="Arial" w:cs="Arial"/>
          <w:color w:val="464646"/>
          <w:sz w:val="24"/>
          <w:szCs w:val="24"/>
          <w:lang w:val="en-US" w:eastAsia="fr-FR"/>
        </w:rPr>
        <w:t xml:space="preserve"> lays down the procedures to be followed at the Synod assemblies and delineate the responsibilities of the Synod’s general secretariat.</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Even more importantly, there is the experience of preparing and celebrating the two assemblies on marriage and the family in 2014 and 2015 – in my opinion, the most important moment for understanding this pontificate from an ecclesiological and institutional point of view.</w:t>
      </w:r>
    </w:p>
    <w:p w:rsidR="00C90BF0" w:rsidRPr="00FF13C6" w:rsidRDefault="00C90BF0" w:rsidP="00C90BF0">
      <w:pPr>
        <w:spacing w:after="0"/>
        <w:jc w:val="both"/>
        <w:rPr>
          <w:rFonts w:ascii="Arial" w:eastAsia="Times New Roman" w:hAnsi="Arial" w:cs="Arial"/>
          <w:color w:val="FF0000"/>
          <w:sz w:val="24"/>
          <w:szCs w:val="24"/>
          <w:lang w:eastAsia="fr-FR"/>
        </w:rPr>
      </w:pPr>
      <w:r w:rsidRPr="00FF13C6">
        <w:rPr>
          <w:rFonts w:ascii="Arial" w:eastAsia="Times New Roman" w:hAnsi="Arial" w:cs="Arial"/>
          <w:color w:val="FF0000"/>
          <w:sz w:val="24"/>
          <w:szCs w:val="24"/>
          <w:lang w:eastAsia="fr-FR"/>
        </w:rPr>
        <w:t xml:space="preserve">La médiocre </w:t>
      </w:r>
      <w:r>
        <w:rPr>
          <w:rFonts w:ascii="Arial" w:eastAsia="Times New Roman" w:hAnsi="Arial" w:cs="Arial"/>
          <w:color w:val="FF0000"/>
          <w:sz w:val="24"/>
          <w:szCs w:val="24"/>
          <w:lang w:eastAsia="fr-FR"/>
        </w:rPr>
        <w:t>ré</w:t>
      </w:r>
      <w:r w:rsidRPr="00FF13C6">
        <w:rPr>
          <w:rFonts w:ascii="Arial" w:eastAsia="Times New Roman" w:hAnsi="Arial" w:cs="Arial"/>
          <w:color w:val="FF0000"/>
          <w:sz w:val="24"/>
          <w:szCs w:val="24"/>
          <w:lang w:eastAsia="fr-FR"/>
        </w:rPr>
        <w:t xml:space="preserve">ception de la </w:t>
      </w:r>
      <w:proofErr w:type="spellStart"/>
      <w:r w:rsidRPr="00FF13C6">
        <w:rPr>
          <w:rFonts w:ascii="Arial" w:eastAsia="Times New Roman" w:hAnsi="Arial" w:cs="Arial"/>
          <w:color w:val="FF0000"/>
          <w:sz w:val="24"/>
          <w:szCs w:val="24"/>
          <w:lang w:eastAsia="fr-FR"/>
        </w:rPr>
        <w:t>synodalité</w:t>
      </w:r>
      <w:proofErr w:type="spellEnd"/>
      <w:r w:rsidRPr="00FF13C6">
        <w:rPr>
          <w:rFonts w:ascii="Arial" w:eastAsia="Times New Roman" w:hAnsi="Arial" w:cs="Arial"/>
          <w:color w:val="FF0000"/>
          <w:sz w:val="24"/>
          <w:szCs w:val="24"/>
          <w:lang w:eastAsia="fr-FR"/>
        </w:rPr>
        <w:t xml:space="preserve"> est d’autant surprenante que François en a</w:t>
      </w:r>
      <w:r>
        <w:rPr>
          <w:rFonts w:ascii="Arial" w:eastAsia="Times New Roman" w:hAnsi="Arial" w:cs="Arial"/>
          <w:color w:val="FF0000"/>
          <w:sz w:val="24"/>
          <w:szCs w:val="24"/>
          <w:lang w:eastAsia="fr-FR"/>
        </w:rPr>
        <w:t xml:space="preserve"> fait une clé de son pontificat (discours d’octobre 2015, publication de mars 2018, publication </w:t>
      </w:r>
      <w:proofErr w:type="spellStart"/>
      <w:r>
        <w:rPr>
          <w:rFonts w:ascii="Arial" w:eastAsia="Times New Roman" w:hAnsi="Arial" w:cs="Arial"/>
          <w:color w:val="FF0000"/>
          <w:sz w:val="24"/>
          <w:szCs w:val="24"/>
          <w:lang w:eastAsia="fr-FR"/>
        </w:rPr>
        <w:t>Episcopalis</w:t>
      </w:r>
      <w:proofErr w:type="spellEnd"/>
      <w:r>
        <w:rPr>
          <w:rFonts w:ascii="Arial" w:eastAsia="Times New Roman" w:hAnsi="Arial" w:cs="Arial"/>
          <w:color w:val="FF0000"/>
          <w:sz w:val="24"/>
          <w:szCs w:val="24"/>
          <w:lang w:eastAsia="fr-FR"/>
        </w:rPr>
        <w:t xml:space="preserve"> </w:t>
      </w:r>
      <w:proofErr w:type="spellStart"/>
      <w:r>
        <w:rPr>
          <w:rFonts w:ascii="Arial" w:eastAsia="Times New Roman" w:hAnsi="Arial" w:cs="Arial"/>
          <w:color w:val="FF0000"/>
          <w:sz w:val="24"/>
          <w:szCs w:val="24"/>
          <w:lang w:eastAsia="fr-FR"/>
        </w:rPr>
        <w:t>Communio</w:t>
      </w:r>
      <w:proofErr w:type="spellEnd"/>
      <w:r>
        <w:rPr>
          <w:rFonts w:ascii="Arial" w:eastAsia="Times New Roman" w:hAnsi="Arial" w:cs="Arial"/>
          <w:color w:val="FF0000"/>
          <w:sz w:val="24"/>
          <w:szCs w:val="24"/>
          <w:lang w:eastAsia="fr-FR"/>
        </w:rPr>
        <w:t xml:space="preserve"> de septembre 2018). On notera que la préparation et le déroulement du synode sur la famille en sont un révélateur très important.</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But the </w:t>
      </w:r>
      <w:hyperlink r:id="rId14" w:history="1">
        <w:r w:rsidRPr="00417A99">
          <w:rPr>
            <w:rFonts w:ascii="Arial" w:eastAsia="Times New Roman" w:hAnsi="Arial" w:cs="Arial"/>
            <w:color w:val="E96200"/>
            <w:sz w:val="24"/>
            <w:szCs w:val="24"/>
            <w:lang w:val="en-US" w:eastAsia="fr-FR"/>
          </w:rPr>
          <w:t>lack of reflection</w:t>
        </w:r>
      </w:hyperlink>
      <w:r w:rsidRPr="00417A99">
        <w:rPr>
          <w:rFonts w:ascii="Arial" w:eastAsia="Times New Roman" w:hAnsi="Arial" w:cs="Arial"/>
          <w:color w:val="464646"/>
          <w:sz w:val="24"/>
          <w:szCs w:val="24"/>
          <w:lang w:val="en-US" w:eastAsia="fr-FR"/>
        </w:rPr>
        <w:t xml:space="preserve"> on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in some areas of global Catholicism is contributing to confusion and misunderstanding of the current shift from a Church </w:t>
      </w:r>
      <w:r w:rsidRPr="00417A99">
        <w:rPr>
          <w:rFonts w:ascii="Arial" w:eastAsia="Times New Roman" w:hAnsi="Arial" w:cs="Arial"/>
          <w:color w:val="464646"/>
          <w:sz w:val="24"/>
          <w:szCs w:val="24"/>
          <w:lang w:val="en-US" w:eastAsia="fr-FR"/>
        </w:rPr>
        <w:lastRenderedPageBreak/>
        <w:t xml:space="preserve">governed by episcopal collegiality to a Church in a process of reform towards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w:t>
      </w:r>
    </w:p>
    <w:p w:rsidR="00C90BF0" w:rsidRDefault="00C90BF0" w:rsidP="00417A99">
      <w:pPr>
        <w:spacing w:after="0"/>
        <w:jc w:val="both"/>
        <w:rPr>
          <w:rFonts w:ascii="Arial" w:eastAsia="Times New Roman" w:hAnsi="Arial" w:cs="Arial"/>
          <w:color w:val="FF0000"/>
          <w:sz w:val="24"/>
          <w:szCs w:val="24"/>
          <w:lang w:eastAsia="fr-FR"/>
        </w:rPr>
      </w:pPr>
      <w:r w:rsidRPr="00C90BF0">
        <w:rPr>
          <w:rFonts w:ascii="Arial" w:eastAsia="Times New Roman" w:hAnsi="Arial" w:cs="Arial"/>
          <w:color w:val="FF0000"/>
          <w:sz w:val="24"/>
          <w:szCs w:val="24"/>
          <w:lang w:eastAsia="fr-FR"/>
        </w:rPr>
        <w:t xml:space="preserve">Cette faiblesse ne </w:t>
      </w:r>
      <w:proofErr w:type="spellStart"/>
      <w:r w:rsidRPr="00C90BF0">
        <w:rPr>
          <w:rFonts w:ascii="Arial" w:eastAsia="Times New Roman" w:hAnsi="Arial" w:cs="Arial"/>
          <w:color w:val="FF0000"/>
          <w:sz w:val="24"/>
          <w:szCs w:val="24"/>
          <w:lang w:eastAsia="fr-FR"/>
        </w:rPr>
        <w:t>contribute</w:t>
      </w:r>
      <w:proofErr w:type="spellEnd"/>
      <w:r w:rsidRPr="00C90BF0">
        <w:rPr>
          <w:rFonts w:ascii="Arial" w:eastAsia="Times New Roman" w:hAnsi="Arial" w:cs="Arial"/>
          <w:color w:val="FF0000"/>
          <w:sz w:val="24"/>
          <w:szCs w:val="24"/>
          <w:lang w:eastAsia="fr-FR"/>
        </w:rPr>
        <w:t xml:space="preserve"> pas à la réforme de l’Eglise.</w:t>
      </w:r>
    </w:p>
    <w:p w:rsidR="00C90BF0" w:rsidRPr="00C90BF0" w:rsidRDefault="00C90BF0" w:rsidP="00417A99">
      <w:pPr>
        <w:spacing w:after="0"/>
        <w:jc w:val="both"/>
        <w:rPr>
          <w:rFonts w:ascii="Arial" w:eastAsia="Times New Roman" w:hAnsi="Arial" w:cs="Arial"/>
          <w:color w:val="FF0000"/>
          <w:sz w:val="24"/>
          <w:szCs w:val="24"/>
          <w:lang w:eastAsia="fr-FR"/>
        </w:rPr>
      </w:pPr>
    </w:p>
    <w:p w:rsidR="00B34DC5" w:rsidRDefault="00B34DC5" w:rsidP="00417A99">
      <w:pPr>
        <w:spacing w:after="0"/>
        <w:jc w:val="both"/>
        <w:outlineLvl w:val="2"/>
        <w:rPr>
          <w:rFonts w:ascii="Arial" w:eastAsia="Times New Roman" w:hAnsi="Arial" w:cs="Arial"/>
          <w:b/>
          <w:bCs/>
          <w:color w:val="464646"/>
          <w:sz w:val="24"/>
          <w:szCs w:val="24"/>
          <w:lang w:val="en-US" w:eastAsia="fr-FR"/>
        </w:rPr>
      </w:pPr>
      <w:r w:rsidRPr="00417A99">
        <w:rPr>
          <w:rFonts w:ascii="Arial" w:eastAsia="Times New Roman" w:hAnsi="Arial" w:cs="Arial"/>
          <w:b/>
          <w:bCs/>
          <w:color w:val="464646"/>
          <w:sz w:val="24"/>
          <w:szCs w:val="24"/>
          <w:lang w:val="en-US" w:eastAsia="fr-FR"/>
        </w:rPr>
        <w:t xml:space="preserve">Subjugating the Roman Curia to worldwide ecclesial </w:t>
      </w:r>
      <w:proofErr w:type="spellStart"/>
      <w:r w:rsidRPr="00417A99">
        <w:rPr>
          <w:rFonts w:ascii="Arial" w:eastAsia="Times New Roman" w:hAnsi="Arial" w:cs="Arial"/>
          <w:b/>
          <w:bCs/>
          <w:color w:val="464646"/>
          <w:sz w:val="24"/>
          <w:szCs w:val="24"/>
          <w:lang w:val="en-US" w:eastAsia="fr-FR"/>
        </w:rPr>
        <w:t>synodality</w:t>
      </w:r>
      <w:proofErr w:type="spellEnd"/>
    </w:p>
    <w:p w:rsidR="00C90BF0" w:rsidRPr="00C90BF0" w:rsidRDefault="00C90BF0" w:rsidP="00417A99">
      <w:pPr>
        <w:spacing w:after="0"/>
        <w:jc w:val="both"/>
        <w:outlineLvl w:val="2"/>
        <w:rPr>
          <w:rFonts w:ascii="Arial" w:eastAsia="Times New Roman" w:hAnsi="Arial" w:cs="Arial"/>
          <w:b/>
          <w:bCs/>
          <w:color w:val="FF0000"/>
          <w:sz w:val="24"/>
          <w:szCs w:val="24"/>
          <w:lang w:eastAsia="fr-FR"/>
        </w:rPr>
      </w:pPr>
      <w:r w:rsidRPr="00C90BF0">
        <w:rPr>
          <w:rFonts w:ascii="Arial" w:eastAsia="Times New Roman" w:hAnsi="Arial" w:cs="Arial"/>
          <w:b/>
          <w:bCs/>
          <w:color w:val="FF0000"/>
          <w:sz w:val="24"/>
          <w:szCs w:val="24"/>
          <w:lang w:eastAsia="fr-FR"/>
        </w:rPr>
        <w:t xml:space="preserve">Convaincre la Curie de la </w:t>
      </w:r>
      <w:proofErr w:type="spellStart"/>
      <w:r w:rsidRPr="00C90BF0">
        <w:rPr>
          <w:rFonts w:ascii="Arial" w:eastAsia="Times New Roman" w:hAnsi="Arial" w:cs="Arial"/>
          <w:b/>
          <w:bCs/>
          <w:color w:val="FF0000"/>
          <w:sz w:val="24"/>
          <w:szCs w:val="24"/>
          <w:lang w:eastAsia="fr-FR"/>
        </w:rPr>
        <w:t>synodalité</w:t>
      </w:r>
      <w:proofErr w:type="spellEnd"/>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While ecclesial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is based on episcopal collegiality, the terms are not synonymous.</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First, episcopal collegiality gives voice to the bishops alone, while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seeks to give voice to the entire People of God – meaning other components of the Church (especially women) but also the peripheries of our world and of the Church.</w:t>
      </w:r>
    </w:p>
    <w:p w:rsidR="00C90BF0" w:rsidRPr="00C90BF0" w:rsidRDefault="00C90BF0" w:rsidP="00417A99">
      <w:pPr>
        <w:spacing w:after="0"/>
        <w:jc w:val="both"/>
        <w:rPr>
          <w:rFonts w:ascii="Arial" w:eastAsia="Times New Roman" w:hAnsi="Arial" w:cs="Arial"/>
          <w:color w:val="FF0000"/>
          <w:sz w:val="24"/>
          <w:szCs w:val="24"/>
          <w:lang w:eastAsia="fr-FR"/>
        </w:rPr>
      </w:pPr>
      <w:r w:rsidRPr="00C90BF0">
        <w:rPr>
          <w:rFonts w:ascii="Arial" w:eastAsia="Times New Roman" w:hAnsi="Arial" w:cs="Arial"/>
          <w:color w:val="FF0000"/>
          <w:sz w:val="24"/>
          <w:szCs w:val="24"/>
          <w:lang w:eastAsia="fr-FR"/>
        </w:rPr>
        <w:t>Si la collégialité donne la voix aux év</w:t>
      </w:r>
      <w:r>
        <w:rPr>
          <w:rFonts w:ascii="Arial" w:eastAsia="Times New Roman" w:hAnsi="Arial" w:cs="Arial"/>
          <w:color w:val="FF0000"/>
          <w:sz w:val="24"/>
          <w:szCs w:val="24"/>
          <w:lang w:eastAsia="fr-FR"/>
        </w:rPr>
        <w:t xml:space="preserve">êques la </w:t>
      </w:r>
      <w:proofErr w:type="spellStart"/>
      <w:r>
        <w:rPr>
          <w:rFonts w:ascii="Arial" w:eastAsia="Times New Roman" w:hAnsi="Arial" w:cs="Arial"/>
          <w:color w:val="FF0000"/>
          <w:sz w:val="24"/>
          <w:szCs w:val="24"/>
          <w:lang w:eastAsia="fr-FR"/>
        </w:rPr>
        <w:t>synodalité</w:t>
      </w:r>
      <w:proofErr w:type="spellEnd"/>
      <w:r>
        <w:rPr>
          <w:rFonts w:ascii="Arial" w:eastAsia="Times New Roman" w:hAnsi="Arial" w:cs="Arial"/>
          <w:color w:val="FF0000"/>
          <w:sz w:val="24"/>
          <w:szCs w:val="24"/>
          <w:lang w:eastAsia="fr-FR"/>
        </w:rPr>
        <w:t xml:space="preserve"> la donne à tout le peuple de Dieu.</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Second, episcopal collegiality – as it was formulated by Vatican II – left a lot of discretion to the Bishop of Rome to choose whether and when he would act collegially. But Francis talks about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as a fundamental dimension of being Church that cannot find expression only in events celebrated at the Vatican.</w:t>
      </w:r>
    </w:p>
    <w:p w:rsidR="00C90BF0" w:rsidRPr="00C90BF0" w:rsidRDefault="00C90BF0" w:rsidP="00417A99">
      <w:pPr>
        <w:spacing w:after="0"/>
        <w:jc w:val="both"/>
        <w:rPr>
          <w:rFonts w:ascii="Arial" w:eastAsia="Times New Roman" w:hAnsi="Arial" w:cs="Arial"/>
          <w:color w:val="FF0000"/>
          <w:sz w:val="24"/>
          <w:szCs w:val="24"/>
          <w:lang w:eastAsia="fr-FR"/>
        </w:rPr>
      </w:pPr>
      <w:r w:rsidRPr="00C90BF0">
        <w:rPr>
          <w:rFonts w:ascii="Arial" w:eastAsia="Times New Roman" w:hAnsi="Arial" w:cs="Arial"/>
          <w:color w:val="FF0000"/>
          <w:sz w:val="24"/>
          <w:szCs w:val="24"/>
          <w:lang w:eastAsia="fr-FR"/>
        </w:rPr>
        <w:t xml:space="preserve">La collégialité est entre les mains du pape, la </w:t>
      </w:r>
      <w:proofErr w:type="spellStart"/>
      <w:r w:rsidRPr="00C90BF0">
        <w:rPr>
          <w:rFonts w:ascii="Arial" w:eastAsia="Times New Roman" w:hAnsi="Arial" w:cs="Arial"/>
          <w:color w:val="FF0000"/>
          <w:sz w:val="24"/>
          <w:szCs w:val="24"/>
          <w:lang w:eastAsia="fr-FR"/>
        </w:rPr>
        <w:t>synodalité</w:t>
      </w:r>
      <w:proofErr w:type="spellEnd"/>
      <w:r w:rsidRPr="00C90BF0">
        <w:rPr>
          <w:rFonts w:ascii="Arial" w:eastAsia="Times New Roman" w:hAnsi="Arial" w:cs="Arial"/>
          <w:color w:val="FF0000"/>
          <w:sz w:val="24"/>
          <w:szCs w:val="24"/>
          <w:lang w:eastAsia="fr-FR"/>
        </w:rPr>
        <w:t xml:space="preserve"> est </w:t>
      </w:r>
      <w:r>
        <w:rPr>
          <w:rFonts w:ascii="Arial" w:eastAsia="Times New Roman" w:hAnsi="Arial" w:cs="Arial"/>
          <w:color w:val="FF0000"/>
          <w:sz w:val="24"/>
          <w:szCs w:val="24"/>
          <w:lang w:eastAsia="fr-FR"/>
        </w:rPr>
        <w:t xml:space="preserve">une dimension fondamentale du </w:t>
      </w:r>
      <w:r w:rsidR="00544DD4">
        <w:rPr>
          <w:rFonts w:ascii="Arial" w:eastAsia="Times New Roman" w:hAnsi="Arial" w:cs="Arial"/>
          <w:color w:val="FF0000"/>
          <w:sz w:val="24"/>
          <w:szCs w:val="24"/>
          <w:lang w:eastAsia="fr-FR"/>
        </w:rPr>
        <w:t>« </w:t>
      </w:r>
      <w:r>
        <w:rPr>
          <w:rFonts w:ascii="Arial" w:eastAsia="Times New Roman" w:hAnsi="Arial" w:cs="Arial"/>
          <w:color w:val="FF0000"/>
          <w:sz w:val="24"/>
          <w:szCs w:val="24"/>
          <w:lang w:eastAsia="fr-FR"/>
        </w:rPr>
        <w:t>être</w:t>
      </w:r>
      <w:r w:rsidR="00544DD4">
        <w:rPr>
          <w:rFonts w:ascii="Arial" w:eastAsia="Times New Roman" w:hAnsi="Arial" w:cs="Arial"/>
          <w:color w:val="FF0000"/>
          <w:sz w:val="24"/>
          <w:szCs w:val="24"/>
          <w:lang w:eastAsia="fr-FR"/>
        </w:rPr>
        <w:t> »</w:t>
      </w:r>
      <w:r>
        <w:rPr>
          <w:rFonts w:ascii="Arial" w:eastAsia="Times New Roman" w:hAnsi="Arial" w:cs="Arial"/>
          <w:color w:val="FF0000"/>
          <w:sz w:val="24"/>
          <w:szCs w:val="24"/>
          <w:lang w:eastAsia="fr-FR"/>
        </w:rPr>
        <w:t xml:space="preserve"> en Eglise.</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Third, the teaching and actions of the popes in the post-Vatican II period framed collegiality in a way that protected the power of the Roman Curia, both theologically and in practice.</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But in the last five-and-a-half years Francis has begun to change that.</w:t>
      </w:r>
    </w:p>
    <w:p w:rsidR="00C90BF0" w:rsidRPr="00C90BF0" w:rsidRDefault="00C90BF0" w:rsidP="00C90BF0">
      <w:pPr>
        <w:spacing w:after="0"/>
        <w:jc w:val="both"/>
        <w:rPr>
          <w:rFonts w:ascii="Arial" w:eastAsia="Times New Roman" w:hAnsi="Arial" w:cs="Arial"/>
          <w:color w:val="FF0000"/>
          <w:sz w:val="24"/>
          <w:szCs w:val="24"/>
          <w:lang w:eastAsia="fr-FR"/>
        </w:rPr>
      </w:pPr>
      <w:r w:rsidRPr="00C90BF0">
        <w:rPr>
          <w:rFonts w:ascii="Arial" w:eastAsia="Times New Roman" w:hAnsi="Arial" w:cs="Arial"/>
          <w:color w:val="FF0000"/>
          <w:sz w:val="24"/>
          <w:szCs w:val="24"/>
          <w:lang w:eastAsia="fr-FR"/>
        </w:rPr>
        <w:t>La collégialité protèg</w:t>
      </w:r>
      <w:r>
        <w:rPr>
          <w:rFonts w:ascii="Arial" w:eastAsia="Times New Roman" w:hAnsi="Arial" w:cs="Arial"/>
          <w:color w:val="FF0000"/>
          <w:sz w:val="24"/>
          <w:szCs w:val="24"/>
          <w:lang w:eastAsia="fr-FR"/>
        </w:rPr>
        <w:t>e le pouvoir</w:t>
      </w:r>
      <w:r w:rsidR="003967CE">
        <w:rPr>
          <w:rFonts w:ascii="Arial" w:eastAsia="Times New Roman" w:hAnsi="Arial" w:cs="Arial"/>
          <w:color w:val="FF0000"/>
          <w:sz w:val="24"/>
          <w:szCs w:val="24"/>
          <w:lang w:eastAsia="fr-FR"/>
        </w:rPr>
        <w:t xml:space="preserve"> (théologique et managérial) de la Curie.</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He is expected to articulate the precedence the Synod of Bishops (and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has over the Church’s central bureaucracy when he issues the forthcoming apostolic constitution on the reform of the Curia.</w:t>
      </w:r>
    </w:p>
    <w:p w:rsidR="00B34DC5" w:rsidRDefault="00B34DC5" w:rsidP="00417A99">
      <w:pPr>
        <w:spacing w:after="0"/>
        <w:jc w:val="both"/>
        <w:rPr>
          <w:rFonts w:ascii="Arial" w:eastAsia="Times New Roman" w:hAnsi="Arial" w:cs="Arial"/>
          <w:color w:val="464646"/>
          <w:sz w:val="24"/>
          <w:szCs w:val="24"/>
          <w:lang w:val="en-US" w:eastAsia="fr-FR"/>
        </w:rPr>
      </w:pP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for Francis is not just a form of Church government, but a way of being Church. It requires not only changing institutions, but also changing an entire mindset. There is a whole agenda that is still being drafted and will require a long time to be </w:t>
      </w:r>
      <w:hyperlink r:id="rId15" w:history="1">
        <w:r w:rsidRPr="00417A99">
          <w:rPr>
            <w:rFonts w:ascii="Arial" w:eastAsia="Times New Roman" w:hAnsi="Arial" w:cs="Arial"/>
            <w:color w:val="E96200"/>
            <w:sz w:val="24"/>
            <w:szCs w:val="24"/>
            <w:lang w:val="en-US" w:eastAsia="fr-FR"/>
          </w:rPr>
          <w:t>addressed</w:t>
        </w:r>
      </w:hyperlink>
      <w:r w:rsidRPr="00417A99">
        <w:rPr>
          <w:rFonts w:ascii="Arial" w:eastAsia="Times New Roman" w:hAnsi="Arial" w:cs="Arial"/>
          <w:color w:val="464646"/>
          <w:sz w:val="24"/>
          <w:szCs w:val="24"/>
          <w:lang w:val="en-US" w:eastAsia="fr-FR"/>
        </w:rPr>
        <w:t>.</w:t>
      </w:r>
    </w:p>
    <w:p w:rsidR="003967CE" w:rsidRPr="003967CE" w:rsidRDefault="003967CE" w:rsidP="00417A99">
      <w:pPr>
        <w:spacing w:after="0"/>
        <w:jc w:val="both"/>
        <w:rPr>
          <w:rFonts w:ascii="Arial" w:eastAsia="Times New Roman" w:hAnsi="Arial" w:cs="Arial"/>
          <w:color w:val="FF0000"/>
          <w:sz w:val="24"/>
          <w:szCs w:val="24"/>
          <w:lang w:eastAsia="fr-FR"/>
        </w:rPr>
      </w:pPr>
      <w:r w:rsidRPr="003967CE">
        <w:rPr>
          <w:rFonts w:ascii="Arial" w:eastAsia="Times New Roman" w:hAnsi="Arial" w:cs="Arial"/>
          <w:color w:val="FF0000"/>
          <w:sz w:val="24"/>
          <w:szCs w:val="24"/>
          <w:lang w:eastAsia="fr-FR"/>
        </w:rPr>
        <w:t>François veut changer les in</w:t>
      </w:r>
      <w:r w:rsidR="002F1F28">
        <w:rPr>
          <w:rFonts w:ascii="Arial" w:eastAsia="Times New Roman" w:hAnsi="Arial" w:cs="Arial"/>
          <w:color w:val="FF0000"/>
          <w:sz w:val="24"/>
          <w:szCs w:val="24"/>
          <w:lang w:eastAsia="fr-FR"/>
        </w:rPr>
        <w:t>s</w:t>
      </w:r>
      <w:r w:rsidRPr="003967CE">
        <w:rPr>
          <w:rFonts w:ascii="Arial" w:eastAsia="Times New Roman" w:hAnsi="Arial" w:cs="Arial"/>
          <w:color w:val="FF0000"/>
          <w:sz w:val="24"/>
          <w:szCs w:val="24"/>
          <w:lang w:eastAsia="fr-FR"/>
        </w:rPr>
        <w:t>titutions et l’état d’esprit</w:t>
      </w:r>
      <w:r>
        <w:rPr>
          <w:rFonts w:ascii="Arial" w:eastAsia="Times New Roman" w:hAnsi="Arial" w:cs="Arial"/>
          <w:color w:val="FF0000"/>
          <w:sz w:val="24"/>
          <w:szCs w:val="24"/>
          <w:lang w:eastAsia="fr-FR"/>
        </w:rPr>
        <w:t>.</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Naturally, there are problems that will need to be resolved.</w:t>
      </w:r>
    </w:p>
    <w:p w:rsidR="003967CE"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First of all, it is not clear how much ecclesial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an institution like the Synod of Bishops (conceived in 1965 as an instrument of episcopal collegiality and dependent on papal primacy) will be able to bear.</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Secondly, a truly </w:t>
      </w:r>
      <w:proofErr w:type="spellStart"/>
      <w:r w:rsidRPr="00417A99">
        <w:rPr>
          <w:rFonts w:ascii="Arial" w:eastAsia="Times New Roman" w:hAnsi="Arial" w:cs="Arial"/>
          <w:color w:val="464646"/>
          <w:sz w:val="24"/>
          <w:szCs w:val="24"/>
          <w:lang w:val="en-US" w:eastAsia="fr-FR"/>
        </w:rPr>
        <w:t>synodal</w:t>
      </w:r>
      <w:proofErr w:type="spellEnd"/>
      <w:r w:rsidRPr="00417A99">
        <w:rPr>
          <w:rFonts w:ascii="Arial" w:eastAsia="Times New Roman" w:hAnsi="Arial" w:cs="Arial"/>
          <w:color w:val="464646"/>
          <w:sz w:val="24"/>
          <w:szCs w:val="24"/>
          <w:lang w:val="en-US" w:eastAsia="fr-FR"/>
        </w:rPr>
        <w:t xml:space="preserve"> Church cannot assume that all participants at </w:t>
      </w:r>
      <w:proofErr w:type="spellStart"/>
      <w:r w:rsidRPr="00417A99">
        <w:rPr>
          <w:rFonts w:ascii="Arial" w:eastAsia="Times New Roman" w:hAnsi="Arial" w:cs="Arial"/>
          <w:color w:val="464646"/>
          <w:sz w:val="24"/>
          <w:szCs w:val="24"/>
          <w:lang w:val="en-US" w:eastAsia="fr-FR"/>
        </w:rPr>
        <w:t>synodal</w:t>
      </w:r>
      <w:proofErr w:type="spellEnd"/>
      <w:r w:rsidRPr="00417A99">
        <w:rPr>
          <w:rFonts w:ascii="Arial" w:eastAsia="Times New Roman" w:hAnsi="Arial" w:cs="Arial"/>
          <w:color w:val="464646"/>
          <w:sz w:val="24"/>
          <w:szCs w:val="24"/>
          <w:lang w:val="en-US" w:eastAsia="fr-FR"/>
        </w:rPr>
        <w:t xml:space="preserve"> events in Rome are fluent in Italian. Italian should not become the new Latin.</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Thirdly,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needs </w:t>
      </w:r>
      <w:proofErr w:type="spellStart"/>
      <w:r w:rsidRPr="00417A99">
        <w:rPr>
          <w:rFonts w:ascii="Arial" w:eastAsia="Times New Roman" w:hAnsi="Arial" w:cs="Arial"/>
          <w:color w:val="464646"/>
          <w:sz w:val="24"/>
          <w:szCs w:val="24"/>
          <w:lang w:val="en-US" w:eastAsia="fr-FR"/>
        </w:rPr>
        <w:t>synodal</w:t>
      </w:r>
      <w:proofErr w:type="spellEnd"/>
      <w:r w:rsidRPr="00417A99">
        <w:rPr>
          <w:rFonts w:ascii="Arial" w:eastAsia="Times New Roman" w:hAnsi="Arial" w:cs="Arial"/>
          <w:color w:val="464646"/>
          <w:sz w:val="24"/>
          <w:szCs w:val="24"/>
          <w:lang w:val="en-US" w:eastAsia="fr-FR"/>
        </w:rPr>
        <w:t xml:space="preserve"> experience at the universal level, but it must also happen at the national and local level.</w:t>
      </w:r>
    </w:p>
    <w:p w:rsidR="003967CE" w:rsidRPr="003967CE" w:rsidRDefault="003967CE" w:rsidP="00417A99">
      <w:pPr>
        <w:spacing w:after="0"/>
        <w:jc w:val="both"/>
        <w:rPr>
          <w:rFonts w:ascii="Arial" w:eastAsia="Times New Roman" w:hAnsi="Arial" w:cs="Arial"/>
          <w:color w:val="FF0000"/>
          <w:sz w:val="24"/>
          <w:szCs w:val="24"/>
          <w:lang w:eastAsia="fr-FR"/>
        </w:rPr>
      </w:pPr>
      <w:r w:rsidRPr="003967CE">
        <w:rPr>
          <w:rFonts w:ascii="Arial" w:eastAsia="Times New Roman" w:hAnsi="Arial" w:cs="Arial"/>
          <w:color w:val="FF0000"/>
          <w:sz w:val="24"/>
          <w:szCs w:val="24"/>
          <w:lang w:eastAsia="fr-FR"/>
        </w:rPr>
        <w:t xml:space="preserve">Bien entendu des points sont à clarifier : </w:t>
      </w:r>
    </w:p>
    <w:p w:rsidR="003967CE" w:rsidRPr="003967CE" w:rsidRDefault="003967CE" w:rsidP="00417A99">
      <w:pPr>
        <w:spacing w:after="0"/>
        <w:jc w:val="both"/>
        <w:rPr>
          <w:rFonts w:ascii="Arial" w:eastAsia="Times New Roman" w:hAnsi="Arial" w:cs="Arial"/>
          <w:color w:val="FF0000"/>
          <w:sz w:val="24"/>
          <w:szCs w:val="24"/>
          <w:lang w:eastAsia="fr-FR"/>
        </w:rPr>
      </w:pPr>
      <w:proofErr w:type="gramStart"/>
      <w:r w:rsidRPr="003967CE">
        <w:rPr>
          <w:rFonts w:ascii="Arial" w:eastAsia="Times New Roman" w:hAnsi="Arial" w:cs="Arial"/>
          <w:color w:val="FF0000"/>
          <w:sz w:val="24"/>
          <w:szCs w:val="24"/>
          <w:lang w:eastAsia="fr-FR"/>
        </w:rPr>
        <w:t>adapter</w:t>
      </w:r>
      <w:proofErr w:type="gramEnd"/>
      <w:r w:rsidRPr="003967CE">
        <w:rPr>
          <w:rFonts w:ascii="Arial" w:eastAsia="Times New Roman" w:hAnsi="Arial" w:cs="Arial"/>
          <w:color w:val="FF0000"/>
          <w:sz w:val="24"/>
          <w:szCs w:val="24"/>
          <w:lang w:eastAsia="fr-FR"/>
        </w:rPr>
        <w:t xml:space="preserve"> la </w:t>
      </w:r>
      <w:proofErr w:type="spellStart"/>
      <w:r w:rsidRPr="003967CE">
        <w:rPr>
          <w:rFonts w:ascii="Arial" w:eastAsia="Times New Roman" w:hAnsi="Arial" w:cs="Arial"/>
          <w:color w:val="FF0000"/>
          <w:sz w:val="24"/>
          <w:szCs w:val="24"/>
          <w:lang w:eastAsia="fr-FR"/>
        </w:rPr>
        <w:t>synodalité</w:t>
      </w:r>
      <w:proofErr w:type="spellEnd"/>
      <w:r w:rsidRPr="003967CE">
        <w:rPr>
          <w:rFonts w:ascii="Arial" w:eastAsia="Times New Roman" w:hAnsi="Arial" w:cs="Arial"/>
          <w:color w:val="FF0000"/>
          <w:sz w:val="24"/>
          <w:szCs w:val="24"/>
          <w:lang w:eastAsia="fr-FR"/>
        </w:rPr>
        <w:t xml:space="preserve"> au fonctionnement d’un synode</w:t>
      </w:r>
    </w:p>
    <w:p w:rsidR="003967CE" w:rsidRPr="003967CE" w:rsidRDefault="003967CE" w:rsidP="00417A99">
      <w:pPr>
        <w:spacing w:after="0"/>
        <w:jc w:val="both"/>
        <w:rPr>
          <w:rFonts w:ascii="Arial" w:eastAsia="Times New Roman" w:hAnsi="Arial" w:cs="Arial"/>
          <w:color w:val="FF0000"/>
          <w:sz w:val="24"/>
          <w:szCs w:val="24"/>
          <w:lang w:eastAsia="fr-FR"/>
        </w:rPr>
      </w:pPr>
      <w:proofErr w:type="gramStart"/>
      <w:r w:rsidRPr="003967CE">
        <w:rPr>
          <w:rFonts w:ascii="Arial" w:eastAsia="Times New Roman" w:hAnsi="Arial" w:cs="Arial"/>
          <w:color w:val="FF0000"/>
          <w:sz w:val="24"/>
          <w:szCs w:val="24"/>
          <w:lang w:eastAsia="fr-FR"/>
        </w:rPr>
        <w:t>résoudre</w:t>
      </w:r>
      <w:proofErr w:type="gramEnd"/>
      <w:r w:rsidRPr="003967CE">
        <w:rPr>
          <w:rFonts w:ascii="Arial" w:eastAsia="Times New Roman" w:hAnsi="Arial" w:cs="Arial"/>
          <w:color w:val="FF0000"/>
          <w:sz w:val="24"/>
          <w:szCs w:val="24"/>
          <w:lang w:eastAsia="fr-FR"/>
        </w:rPr>
        <w:t xml:space="preserve"> le problème du langage synodal (italien…)</w:t>
      </w:r>
    </w:p>
    <w:p w:rsidR="003967CE" w:rsidRPr="003967CE" w:rsidRDefault="003967CE" w:rsidP="00417A99">
      <w:pPr>
        <w:spacing w:after="0"/>
        <w:jc w:val="both"/>
        <w:rPr>
          <w:rFonts w:ascii="Arial" w:eastAsia="Times New Roman" w:hAnsi="Arial" w:cs="Arial"/>
          <w:color w:val="FF0000"/>
          <w:sz w:val="24"/>
          <w:szCs w:val="24"/>
          <w:lang w:eastAsia="fr-FR"/>
        </w:rPr>
      </w:pPr>
      <w:proofErr w:type="gramStart"/>
      <w:r w:rsidRPr="003967CE">
        <w:rPr>
          <w:rFonts w:ascii="Arial" w:eastAsia="Times New Roman" w:hAnsi="Arial" w:cs="Arial"/>
          <w:color w:val="FF0000"/>
          <w:sz w:val="24"/>
          <w:szCs w:val="24"/>
          <w:lang w:eastAsia="fr-FR"/>
        </w:rPr>
        <w:t>étendre</w:t>
      </w:r>
      <w:proofErr w:type="gramEnd"/>
      <w:r w:rsidRPr="003967CE">
        <w:rPr>
          <w:rFonts w:ascii="Arial" w:eastAsia="Times New Roman" w:hAnsi="Arial" w:cs="Arial"/>
          <w:color w:val="FF0000"/>
          <w:sz w:val="24"/>
          <w:szCs w:val="24"/>
          <w:lang w:eastAsia="fr-FR"/>
        </w:rPr>
        <w:t xml:space="preserve"> la </w:t>
      </w:r>
      <w:proofErr w:type="spellStart"/>
      <w:r w:rsidRPr="003967CE">
        <w:rPr>
          <w:rFonts w:ascii="Arial" w:eastAsia="Times New Roman" w:hAnsi="Arial" w:cs="Arial"/>
          <w:color w:val="FF0000"/>
          <w:sz w:val="24"/>
          <w:szCs w:val="24"/>
          <w:lang w:eastAsia="fr-FR"/>
        </w:rPr>
        <w:t>synodalité</w:t>
      </w:r>
      <w:proofErr w:type="spellEnd"/>
      <w:r w:rsidRPr="003967CE">
        <w:rPr>
          <w:rFonts w:ascii="Arial" w:eastAsia="Times New Roman" w:hAnsi="Arial" w:cs="Arial"/>
          <w:color w:val="FF0000"/>
          <w:sz w:val="24"/>
          <w:szCs w:val="24"/>
          <w:lang w:eastAsia="fr-FR"/>
        </w:rPr>
        <w:t xml:space="preserve"> aux niveaux locaux</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lastRenderedPageBreak/>
        <w:t xml:space="preserve">In this sense, Francis is opening the way towards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while, at the same time, he is trying to heal the wounds that the policies and practices of his previous two predecessors inflicted on episcopal collegiality.</w:t>
      </w:r>
    </w:p>
    <w:p w:rsidR="002F1F28" w:rsidRDefault="002F1F28" w:rsidP="00417A99">
      <w:pPr>
        <w:spacing w:after="0"/>
        <w:jc w:val="both"/>
        <w:rPr>
          <w:rFonts w:ascii="Arial" w:eastAsia="Times New Roman" w:hAnsi="Arial" w:cs="Arial"/>
          <w:color w:val="464646"/>
          <w:sz w:val="24"/>
          <w:szCs w:val="24"/>
          <w:lang w:val="en-US" w:eastAsia="fr-FR"/>
        </w:rPr>
      </w:pPr>
    </w:p>
    <w:p w:rsidR="002F1F28" w:rsidRPr="002F1F28" w:rsidRDefault="002F1F28" w:rsidP="00417A99">
      <w:pPr>
        <w:spacing w:after="0"/>
        <w:jc w:val="both"/>
        <w:rPr>
          <w:rFonts w:ascii="Arial" w:eastAsia="Times New Roman" w:hAnsi="Arial" w:cs="Arial"/>
          <w:color w:val="FF0000"/>
          <w:sz w:val="24"/>
          <w:szCs w:val="24"/>
          <w:lang w:eastAsia="fr-FR"/>
        </w:rPr>
      </w:pPr>
      <w:r w:rsidRPr="002F1F28">
        <w:rPr>
          <w:rFonts w:ascii="Arial" w:eastAsia="Times New Roman" w:hAnsi="Arial" w:cs="Arial"/>
          <w:color w:val="FF0000"/>
          <w:sz w:val="24"/>
          <w:szCs w:val="24"/>
          <w:lang w:eastAsia="fr-FR"/>
        </w:rPr>
        <w:t xml:space="preserve">François en ouvrant le chemin vers la </w:t>
      </w:r>
      <w:proofErr w:type="spellStart"/>
      <w:r w:rsidRPr="002F1F28">
        <w:rPr>
          <w:rFonts w:ascii="Arial" w:eastAsia="Times New Roman" w:hAnsi="Arial" w:cs="Arial"/>
          <w:color w:val="FF0000"/>
          <w:sz w:val="24"/>
          <w:szCs w:val="24"/>
          <w:lang w:eastAsia="fr-FR"/>
        </w:rPr>
        <w:t>synodalité</w:t>
      </w:r>
      <w:proofErr w:type="spellEnd"/>
      <w:r w:rsidRPr="002F1F28">
        <w:rPr>
          <w:rFonts w:ascii="Arial" w:eastAsia="Times New Roman" w:hAnsi="Arial" w:cs="Arial"/>
          <w:color w:val="FF0000"/>
          <w:sz w:val="24"/>
          <w:szCs w:val="24"/>
          <w:lang w:eastAsia="fr-FR"/>
        </w:rPr>
        <w:t xml:space="preserve"> veut aussi guérir les blessures que les pratiques de ses deux prédécesseurs</w:t>
      </w:r>
      <w:r>
        <w:rPr>
          <w:rFonts w:ascii="Arial" w:eastAsia="Times New Roman" w:hAnsi="Arial" w:cs="Arial"/>
          <w:color w:val="FF0000"/>
          <w:sz w:val="24"/>
          <w:szCs w:val="24"/>
          <w:lang w:eastAsia="fr-FR"/>
        </w:rPr>
        <w:t xml:space="preserve"> ont créé</w:t>
      </w:r>
      <w:r w:rsidR="00544DD4">
        <w:rPr>
          <w:rFonts w:ascii="Arial" w:eastAsia="Times New Roman" w:hAnsi="Arial" w:cs="Arial"/>
          <w:color w:val="FF0000"/>
          <w:sz w:val="24"/>
          <w:szCs w:val="24"/>
          <w:lang w:eastAsia="fr-FR"/>
        </w:rPr>
        <w:t>es</w:t>
      </w:r>
      <w:r w:rsidRPr="002F1F28">
        <w:rPr>
          <w:rFonts w:ascii="Arial" w:eastAsia="Times New Roman" w:hAnsi="Arial" w:cs="Arial"/>
          <w:color w:val="FF0000"/>
          <w:sz w:val="24"/>
          <w:szCs w:val="24"/>
          <w:lang w:eastAsia="fr-FR"/>
        </w:rPr>
        <w:t>.</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In the early post-Vatican II period there was a wave of local synods and council that came to a stop at the end of Paul VI’s pontificate.</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The decadence of the conciliar and </w:t>
      </w:r>
      <w:proofErr w:type="spellStart"/>
      <w:r w:rsidRPr="00417A99">
        <w:rPr>
          <w:rFonts w:ascii="Arial" w:eastAsia="Times New Roman" w:hAnsi="Arial" w:cs="Arial"/>
          <w:color w:val="464646"/>
          <w:sz w:val="24"/>
          <w:szCs w:val="24"/>
          <w:lang w:val="en-US" w:eastAsia="fr-FR"/>
        </w:rPr>
        <w:t>synodal</w:t>
      </w:r>
      <w:proofErr w:type="spellEnd"/>
      <w:r w:rsidRPr="00417A99">
        <w:rPr>
          <w:rFonts w:ascii="Arial" w:eastAsia="Times New Roman" w:hAnsi="Arial" w:cs="Arial"/>
          <w:color w:val="464646"/>
          <w:sz w:val="24"/>
          <w:szCs w:val="24"/>
          <w:lang w:val="en-US" w:eastAsia="fr-FR"/>
        </w:rPr>
        <w:t xml:space="preserve"> life of the Church after Vatican Council II is similar to what happened in the period after the Council of Trent (1545-1563).</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The only difference is that it happened much more quickly, given that local conciliar and </w:t>
      </w:r>
      <w:proofErr w:type="spellStart"/>
      <w:r w:rsidRPr="00417A99">
        <w:rPr>
          <w:rFonts w:ascii="Arial" w:eastAsia="Times New Roman" w:hAnsi="Arial" w:cs="Arial"/>
          <w:color w:val="464646"/>
          <w:sz w:val="24"/>
          <w:szCs w:val="24"/>
          <w:lang w:val="en-US" w:eastAsia="fr-FR"/>
        </w:rPr>
        <w:t>synodal</w:t>
      </w:r>
      <w:proofErr w:type="spellEnd"/>
      <w:r w:rsidRPr="00417A99">
        <w:rPr>
          <w:rFonts w:ascii="Arial" w:eastAsia="Times New Roman" w:hAnsi="Arial" w:cs="Arial"/>
          <w:color w:val="464646"/>
          <w:sz w:val="24"/>
          <w:szCs w:val="24"/>
          <w:lang w:val="en-US" w:eastAsia="fr-FR"/>
        </w:rPr>
        <w:t xml:space="preserve"> activity in the Tridentine period remained quite vital until the mid-to-late 18</w:t>
      </w:r>
      <w:r w:rsidRPr="00417A99">
        <w:rPr>
          <w:rFonts w:ascii="Arial" w:eastAsia="Times New Roman" w:hAnsi="Arial" w:cs="Arial"/>
          <w:color w:val="464646"/>
          <w:sz w:val="24"/>
          <w:szCs w:val="24"/>
          <w:vertAlign w:val="superscript"/>
          <w:lang w:val="en-US" w:eastAsia="fr-FR"/>
        </w:rPr>
        <w:t>th</w:t>
      </w:r>
      <w:r w:rsidRPr="00417A99">
        <w:rPr>
          <w:rFonts w:ascii="Arial" w:eastAsia="Times New Roman" w:hAnsi="Arial" w:cs="Arial"/>
          <w:color w:val="464646"/>
          <w:sz w:val="24"/>
          <w:szCs w:val="24"/>
          <w:lang w:val="en-US" w:eastAsia="fr-FR"/>
        </w:rPr>
        <w:t xml:space="preserve"> century.</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In one sense, the Second Vatican Council was just a brief pause in more than two centuries of anti-</w:t>
      </w:r>
      <w:proofErr w:type="spellStart"/>
      <w:r w:rsidRPr="00417A99">
        <w:rPr>
          <w:rFonts w:ascii="Arial" w:eastAsia="Times New Roman" w:hAnsi="Arial" w:cs="Arial"/>
          <w:color w:val="464646"/>
          <w:sz w:val="24"/>
          <w:szCs w:val="24"/>
          <w:lang w:val="en-US" w:eastAsia="fr-FR"/>
        </w:rPr>
        <w:t>synodal</w:t>
      </w:r>
      <w:proofErr w:type="spellEnd"/>
      <w:r w:rsidRPr="00417A99">
        <w:rPr>
          <w:rFonts w:ascii="Arial" w:eastAsia="Times New Roman" w:hAnsi="Arial" w:cs="Arial"/>
          <w:color w:val="464646"/>
          <w:sz w:val="24"/>
          <w:szCs w:val="24"/>
          <w:lang w:val="en-US" w:eastAsia="fr-FR"/>
        </w:rPr>
        <w:t xml:space="preserve"> sentiment typical of </w:t>
      </w:r>
      <w:proofErr w:type="spellStart"/>
      <w:r w:rsidRPr="00417A99">
        <w:rPr>
          <w:rFonts w:ascii="Arial" w:eastAsia="Times New Roman" w:hAnsi="Arial" w:cs="Arial"/>
          <w:color w:val="464646"/>
          <w:sz w:val="24"/>
          <w:szCs w:val="24"/>
          <w:lang w:val="en-US" w:eastAsia="fr-FR"/>
        </w:rPr>
        <w:t>Ultramontanism</w:t>
      </w:r>
      <w:proofErr w:type="spellEnd"/>
      <w:r w:rsidRPr="00417A99">
        <w:rPr>
          <w:rFonts w:ascii="Arial" w:eastAsia="Times New Roman" w:hAnsi="Arial" w:cs="Arial"/>
          <w:color w:val="464646"/>
          <w:sz w:val="24"/>
          <w:szCs w:val="24"/>
          <w:lang w:val="en-US" w:eastAsia="fr-FR"/>
        </w:rPr>
        <w:t>. And this is what Francis is up against.</w:t>
      </w:r>
    </w:p>
    <w:p w:rsidR="002F1F28" w:rsidRPr="002F1F28" w:rsidRDefault="002F1F28" w:rsidP="002F1F28">
      <w:pPr>
        <w:spacing w:after="0"/>
        <w:jc w:val="both"/>
        <w:rPr>
          <w:rFonts w:ascii="Arial" w:eastAsia="Times New Roman" w:hAnsi="Arial" w:cs="Arial"/>
          <w:color w:val="FF0000"/>
          <w:sz w:val="24"/>
          <w:szCs w:val="24"/>
          <w:lang w:eastAsia="fr-FR"/>
        </w:rPr>
      </w:pPr>
      <w:r w:rsidRPr="002F1F28">
        <w:rPr>
          <w:rFonts w:ascii="Arial" w:eastAsia="Times New Roman" w:hAnsi="Arial" w:cs="Arial"/>
          <w:color w:val="FF0000"/>
          <w:sz w:val="24"/>
          <w:szCs w:val="24"/>
          <w:lang w:eastAsia="fr-FR"/>
        </w:rPr>
        <w:t>La décadence de la vie conciliaire et synodale de l’après Vatican II est similaire à celle qui a suivi Trente.</w:t>
      </w:r>
    </w:p>
    <w:p w:rsidR="00B34DC5" w:rsidRDefault="00B34DC5" w:rsidP="00417A99">
      <w:pPr>
        <w:spacing w:after="0"/>
        <w:jc w:val="both"/>
        <w:outlineLvl w:val="2"/>
        <w:rPr>
          <w:rFonts w:ascii="Arial" w:eastAsia="Times New Roman" w:hAnsi="Arial" w:cs="Arial"/>
          <w:b/>
          <w:bCs/>
          <w:color w:val="464646"/>
          <w:sz w:val="24"/>
          <w:szCs w:val="24"/>
          <w:lang w:val="en-US" w:eastAsia="fr-FR"/>
        </w:rPr>
      </w:pPr>
      <w:r w:rsidRPr="00417A99">
        <w:rPr>
          <w:rFonts w:ascii="Arial" w:eastAsia="Times New Roman" w:hAnsi="Arial" w:cs="Arial"/>
          <w:b/>
          <w:bCs/>
          <w:color w:val="464646"/>
          <w:sz w:val="24"/>
          <w:szCs w:val="24"/>
          <w:lang w:val="en-US" w:eastAsia="fr-FR"/>
        </w:rPr>
        <w:t>The pope’s delicate balancing act</w:t>
      </w:r>
    </w:p>
    <w:p w:rsidR="002F1F28" w:rsidRPr="00D82B33" w:rsidRDefault="002F1F28" w:rsidP="00417A99">
      <w:pPr>
        <w:spacing w:after="0"/>
        <w:jc w:val="both"/>
        <w:outlineLvl w:val="2"/>
        <w:rPr>
          <w:rFonts w:ascii="Arial" w:eastAsia="Times New Roman" w:hAnsi="Arial" w:cs="Arial"/>
          <w:b/>
          <w:bCs/>
          <w:color w:val="FF0000"/>
          <w:sz w:val="24"/>
          <w:szCs w:val="24"/>
          <w:lang w:eastAsia="fr-FR"/>
        </w:rPr>
      </w:pPr>
      <w:r w:rsidRPr="00D82B33">
        <w:rPr>
          <w:rFonts w:ascii="Arial" w:eastAsia="Times New Roman" w:hAnsi="Arial" w:cs="Arial"/>
          <w:b/>
          <w:bCs/>
          <w:color w:val="FF0000"/>
          <w:sz w:val="24"/>
          <w:szCs w:val="24"/>
          <w:lang w:eastAsia="fr-FR"/>
        </w:rPr>
        <w:t>Le pape agit</w:t>
      </w:r>
      <w:r w:rsidR="00D82B33" w:rsidRPr="00D82B33">
        <w:rPr>
          <w:rFonts w:ascii="Arial" w:eastAsia="Times New Roman" w:hAnsi="Arial" w:cs="Arial"/>
          <w:b/>
          <w:bCs/>
          <w:color w:val="FF0000"/>
          <w:sz w:val="24"/>
          <w:szCs w:val="24"/>
          <w:lang w:eastAsia="fr-FR"/>
        </w:rPr>
        <w:t xml:space="preserve"> sur le fil du rasoir</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The Jesuit pope’s ecclesiology of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casts a light on his deep insight into the Church of today.</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His push for a different way of governing and being Church shows his intention and attempt to hold together opposing currents — maintaining an institutional structure in a Catholic culture that tends more and more to become not just post-clerical, but also post-ecclesial and post-Church; listening to the </w:t>
      </w:r>
      <w:proofErr w:type="spellStart"/>
      <w:r w:rsidRPr="00417A99">
        <w:rPr>
          <w:rFonts w:ascii="Arial" w:eastAsia="Times New Roman" w:hAnsi="Arial" w:cs="Arial"/>
          <w:i/>
          <w:iCs/>
          <w:color w:val="464646"/>
          <w:sz w:val="24"/>
          <w:szCs w:val="24"/>
          <w:lang w:val="en-US" w:eastAsia="fr-FR"/>
        </w:rPr>
        <w:t>sensus</w:t>
      </w:r>
      <w:proofErr w:type="spellEnd"/>
      <w:r w:rsidRPr="00417A99">
        <w:rPr>
          <w:rFonts w:ascii="Arial" w:eastAsia="Times New Roman" w:hAnsi="Arial" w:cs="Arial"/>
          <w:i/>
          <w:iCs/>
          <w:color w:val="464646"/>
          <w:sz w:val="24"/>
          <w:szCs w:val="24"/>
          <w:lang w:val="en-US" w:eastAsia="fr-FR"/>
        </w:rPr>
        <w:t xml:space="preserve"> </w:t>
      </w:r>
      <w:proofErr w:type="spellStart"/>
      <w:r w:rsidRPr="00417A99">
        <w:rPr>
          <w:rFonts w:ascii="Arial" w:eastAsia="Times New Roman" w:hAnsi="Arial" w:cs="Arial"/>
          <w:i/>
          <w:iCs/>
          <w:color w:val="464646"/>
          <w:sz w:val="24"/>
          <w:szCs w:val="24"/>
          <w:lang w:val="en-US" w:eastAsia="fr-FR"/>
        </w:rPr>
        <w:t>fidelium</w:t>
      </w:r>
      <w:proofErr w:type="spellEnd"/>
      <w:r w:rsidRPr="00417A99">
        <w:rPr>
          <w:rFonts w:ascii="Arial" w:eastAsia="Times New Roman" w:hAnsi="Arial" w:cs="Arial"/>
          <w:color w:val="464646"/>
          <w:sz w:val="24"/>
          <w:szCs w:val="24"/>
          <w:lang w:val="en-US" w:eastAsia="fr-FR"/>
        </w:rPr>
        <w:t xml:space="preserve"> of the whole People of God while preserving the role of discernment for those in leadership positions; and promoting the episcopal collegiality of Vatican II with ecclesial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in an age when the </w:t>
      </w:r>
      <w:proofErr w:type="spellStart"/>
      <w:r w:rsidRPr="00417A99">
        <w:rPr>
          <w:rFonts w:ascii="Arial" w:eastAsia="Times New Roman" w:hAnsi="Arial" w:cs="Arial"/>
          <w:color w:val="464646"/>
          <w:sz w:val="24"/>
          <w:szCs w:val="24"/>
          <w:lang w:val="en-US" w:eastAsia="fr-FR"/>
        </w:rPr>
        <w:t>Barque</w:t>
      </w:r>
      <w:proofErr w:type="spellEnd"/>
      <w:r w:rsidRPr="00417A99">
        <w:rPr>
          <w:rFonts w:ascii="Arial" w:eastAsia="Times New Roman" w:hAnsi="Arial" w:cs="Arial"/>
          <w:color w:val="464646"/>
          <w:sz w:val="24"/>
          <w:szCs w:val="24"/>
          <w:lang w:val="en-US" w:eastAsia="fr-FR"/>
        </w:rPr>
        <w:t xml:space="preserve"> of Peter is also rocked by populism and demagoguery.</w:t>
      </w:r>
    </w:p>
    <w:p w:rsidR="00D82B33" w:rsidRPr="00D82B33" w:rsidRDefault="00D82B33" w:rsidP="00417A99">
      <w:pPr>
        <w:spacing w:after="0"/>
        <w:jc w:val="both"/>
        <w:rPr>
          <w:rFonts w:ascii="Arial" w:eastAsia="Times New Roman" w:hAnsi="Arial" w:cs="Arial"/>
          <w:color w:val="FF0000"/>
          <w:sz w:val="24"/>
          <w:szCs w:val="24"/>
          <w:lang w:eastAsia="fr-FR"/>
        </w:rPr>
      </w:pPr>
      <w:r w:rsidRPr="00D82B33">
        <w:rPr>
          <w:rFonts w:ascii="Arial" w:eastAsia="Times New Roman" w:hAnsi="Arial" w:cs="Arial"/>
          <w:color w:val="FF0000"/>
          <w:sz w:val="24"/>
          <w:szCs w:val="24"/>
          <w:lang w:eastAsia="fr-FR"/>
        </w:rPr>
        <w:t xml:space="preserve">François cherche à tenir ensemble </w:t>
      </w:r>
      <w:r>
        <w:rPr>
          <w:rFonts w:ascii="Arial" w:eastAsia="Times New Roman" w:hAnsi="Arial" w:cs="Arial"/>
          <w:color w:val="FF0000"/>
          <w:sz w:val="24"/>
          <w:szCs w:val="24"/>
          <w:lang w:eastAsia="fr-FR"/>
        </w:rPr>
        <w:t>la structure</w:t>
      </w:r>
      <w:r w:rsidR="00D7230C">
        <w:rPr>
          <w:rFonts w:ascii="Arial" w:eastAsia="Times New Roman" w:hAnsi="Arial" w:cs="Arial"/>
          <w:color w:val="FF0000"/>
          <w:sz w:val="24"/>
          <w:szCs w:val="24"/>
          <w:lang w:eastAsia="fr-FR"/>
        </w:rPr>
        <w:t xml:space="preserve"> institutionnelle</w:t>
      </w:r>
      <w:r w:rsidRPr="00D82B33">
        <w:rPr>
          <w:rFonts w:ascii="Arial" w:eastAsia="Times New Roman" w:hAnsi="Arial" w:cs="Arial"/>
          <w:color w:val="FF0000"/>
          <w:sz w:val="24"/>
          <w:szCs w:val="24"/>
          <w:lang w:eastAsia="fr-FR"/>
        </w:rPr>
        <w:t xml:space="preserve"> et l’écoute du </w:t>
      </w:r>
      <w:r>
        <w:rPr>
          <w:rFonts w:ascii="Arial" w:eastAsia="Times New Roman" w:hAnsi="Arial" w:cs="Arial"/>
          <w:color w:val="FF0000"/>
          <w:sz w:val="24"/>
          <w:szCs w:val="24"/>
          <w:lang w:eastAsia="fr-FR"/>
        </w:rPr>
        <w:t>peu</w:t>
      </w:r>
      <w:r w:rsidRPr="00D82B33">
        <w:rPr>
          <w:rFonts w:ascii="Arial" w:eastAsia="Times New Roman" w:hAnsi="Arial" w:cs="Arial"/>
          <w:color w:val="FF0000"/>
          <w:sz w:val="24"/>
          <w:szCs w:val="24"/>
          <w:lang w:eastAsia="fr-FR"/>
        </w:rPr>
        <w:t>ple de Dieu</w:t>
      </w:r>
      <w:r w:rsidR="00D7230C">
        <w:rPr>
          <w:rFonts w:ascii="Arial" w:eastAsia="Times New Roman" w:hAnsi="Arial" w:cs="Arial"/>
          <w:color w:val="FF0000"/>
          <w:sz w:val="24"/>
          <w:szCs w:val="24"/>
          <w:lang w:eastAsia="fr-FR"/>
        </w:rPr>
        <w:t xml:space="preserve"> et à promouvoir ensemble collégialité épiscopale et </w:t>
      </w:r>
      <w:proofErr w:type="spellStart"/>
      <w:r w:rsidR="00D7230C">
        <w:rPr>
          <w:rFonts w:ascii="Arial" w:eastAsia="Times New Roman" w:hAnsi="Arial" w:cs="Arial"/>
          <w:color w:val="FF0000"/>
          <w:sz w:val="24"/>
          <w:szCs w:val="24"/>
          <w:lang w:eastAsia="fr-FR"/>
        </w:rPr>
        <w:t>synodalité</w:t>
      </w:r>
      <w:proofErr w:type="spellEnd"/>
      <w:r w:rsidR="00D7230C">
        <w:rPr>
          <w:rFonts w:ascii="Arial" w:eastAsia="Times New Roman" w:hAnsi="Arial" w:cs="Arial"/>
          <w:color w:val="FF0000"/>
          <w:sz w:val="24"/>
          <w:szCs w:val="24"/>
          <w:lang w:eastAsia="fr-FR"/>
        </w:rPr>
        <w:t xml:space="preserve"> en des temps où la barque de Pierre est secouée par le populisme et la démagogie.</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But even more importantly, </w:t>
      </w:r>
      <w:proofErr w:type="spellStart"/>
      <w:r w:rsidRPr="00417A99">
        <w:rPr>
          <w:rFonts w:ascii="Arial" w:eastAsia="Times New Roman" w:hAnsi="Arial" w:cs="Arial"/>
          <w:color w:val="464646"/>
          <w:sz w:val="24"/>
          <w:szCs w:val="24"/>
          <w:lang w:val="en-US" w:eastAsia="fr-FR"/>
        </w:rPr>
        <w:t>synodality</w:t>
      </w:r>
      <w:proofErr w:type="spellEnd"/>
      <w:r w:rsidRPr="00417A99">
        <w:rPr>
          <w:rFonts w:ascii="Arial" w:eastAsia="Times New Roman" w:hAnsi="Arial" w:cs="Arial"/>
          <w:color w:val="464646"/>
          <w:sz w:val="24"/>
          <w:szCs w:val="24"/>
          <w:lang w:val="en-US" w:eastAsia="fr-FR"/>
        </w:rPr>
        <w:t xml:space="preserve"> is a necessary response to the pre-global paradigm of ecclesial governance.</w:t>
      </w:r>
    </w:p>
    <w:p w:rsidR="00B34DC5" w:rsidRPr="00417A99"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The Catholic Church is today much bigger and much more diverse than in the 1960s.</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It has become more and more urgent to find a way to deal with </w:t>
      </w:r>
      <w:proofErr w:type="spellStart"/>
      <w:r w:rsidRPr="00417A99">
        <w:rPr>
          <w:rFonts w:ascii="Arial" w:eastAsia="Times New Roman" w:hAnsi="Arial" w:cs="Arial"/>
          <w:color w:val="464646"/>
          <w:sz w:val="24"/>
          <w:szCs w:val="24"/>
          <w:lang w:val="en-US" w:eastAsia="fr-FR"/>
        </w:rPr>
        <w:t>conciliarity</w:t>
      </w:r>
      <w:proofErr w:type="spellEnd"/>
      <w:r w:rsidRPr="00417A99">
        <w:rPr>
          <w:rFonts w:ascii="Arial" w:eastAsia="Times New Roman" w:hAnsi="Arial" w:cs="Arial"/>
          <w:color w:val="464646"/>
          <w:sz w:val="24"/>
          <w:szCs w:val="24"/>
          <w:lang w:val="en-US" w:eastAsia="fr-FR"/>
        </w:rPr>
        <w:t xml:space="preserve"> in a global Church where it is hard to imagine — if for nothing more than logistical reasons — the calling of a another ecumenical council limited only to bishops like that of Vatican II.</w:t>
      </w:r>
    </w:p>
    <w:p w:rsidR="00D7230C" w:rsidRPr="00D7230C" w:rsidRDefault="00D7230C" w:rsidP="00417A99">
      <w:pPr>
        <w:spacing w:after="0"/>
        <w:jc w:val="both"/>
        <w:rPr>
          <w:rFonts w:ascii="Arial" w:eastAsia="Times New Roman" w:hAnsi="Arial" w:cs="Arial"/>
          <w:color w:val="FF0000"/>
          <w:sz w:val="24"/>
          <w:szCs w:val="24"/>
          <w:lang w:eastAsia="fr-FR"/>
        </w:rPr>
      </w:pPr>
      <w:r w:rsidRPr="00D7230C">
        <w:rPr>
          <w:rFonts w:ascii="Arial" w:eastAsia="Times New Roman" w:hAnsi="Arial" w:cs="Arial"/>
          <w:color w:val="464646"/>
          <w:sz w:val="24"/>
          <w:szCs w:val="24"/>
          <w:lang w:eastAsia="fr-FR"/>
        </w:rPr>
        <w:t>L’</w:t>
      </w:r>
      <w:r w:rsidRPr="00D7230C">
        <w:rPr>
          <w:rFonts w:ascii="Arial" w:eastAsia="Times New Roman" w:hAnsi="Arial" w:cs="Arial"/>
          <w:color w:val="FF0000"/>
          <w:sz w:val="24"/>
          <w:szCs w:val="24"/>
          <w:lang w:eastAsia="fr-FR"/>
        </w:rPr>
        <w:t>Eglise n’</w:t>
      </w:r>
      <w:r>
        <w:rPr>
          <w:rFonts w:ascii="Arial" w:eastAsia="Times New Roman" w:hAnsi="Arial" w:cs="Arial"/>
          <w:color w:val="FF0000"/>
          <w:sz w:val="24"/>
          <w:szCs w:val="24"/>
          <w:lang w:eastAsia="fr-FR"/>
        </w:rPr>
        <w:t>est plu</w:t>
      </w:r>
      <w:r w:rsidRPr="00D7230C">
        <w:rPr>
          <w:rFonts w:ascii="Arial" w:eastAsia="Times New Roman" w:hAnsi="Arial" w:cs="Arial"/>
          <w:color w:val="FF0000"/>
          <w:sz w:val="24"/>
          <w:szCs w:val="24"/>
          <w:lang w:eastAsia="fr-FR"/>
        </w:rPr>
        <w:t>s celle de 1960</w:t>
      </w:r>
      <w:r>
        <w:rPr>
          <w:rFonts w:ascii="Arial" w:eastAsia="Times New Roman" w:hAnsi="Arial" w:cs="Arial"/>
          <w:color w:val="FF0000"/>
          <w:sz w:val="24"/>
          <w:szCs w:val="24"/>
          <w:lang w:eastAsia="fr-FR"/>
        </w:rPr>
        <w:t>. Il y a urgence car il est difficile d’imaginer un autre concile œcuménique limité aux seuls évêques.</w:t>
      </w:r>
    </w:p>
    <w:p w:rsidR="00B34DC5" w:rsidRDefault="00B34DC5" w:rsidP="00417A99">
      <w:pPr>
        <w:spacing w:after="0"/>
        <w:jc w:val="both"/>
        <w:rPr>
          <w:rFonts w:ascii="Arial" w:eastAsia="Times New Roman" w:hAnsi="Arial" w:cs="Arial"/>
          <w:color w:val="464646"/>
          <w:sz w:val="24"/>
          <w:szCs w:val="24"/>
          <w:lang w:val="en-US" w:eastAsia="fr-FR"/>
        </w:rPr>
      </w:pPr>
      <w:r w:rsidRPr="00417A99">
        <w:rPr>
          <w:rFonts w:ascii="Arial" w:eastAsia="Times New Roman" w:hAnsi="Arial" w:cs="Arial"/>
          <w:color w:val="464646"/>
          <w:sz w:val="24"/>
          <w:szCs w:val="24"/>
          <w:lang w:val="en-US" w:eastAsia="fr-FR"/>
        </w:rPr>
        <w:t xml:space="preserve">The idea that </w:t>
      </w:r>
      <w:proofErr w:type="spellStart"/>
      <w:r w:rsidRPr="00417A99">
        <w:rPr>
          <w:rFonts w:ascii="Arial" w:eastAsia="Times New Roman" w:hAnsi="Arial" w:cs="Arial"/>
          <w:color w:val="464646"/>
          <w:sz w:val="24"/>
          <w:szCs w:val="24"/>
          <w:lang w:val="en-US" w:eastAsia="fr-FR"/>
        </w:rPr>
        <w:t>conciliarity</w:t>
      </w:r>
      <w:proofErr w:type="spellEnd"/>
      <w:r w:rsidRPr="00417A99">
        <w:rPr>
          <w:rFonts w:ascii="Arial" w:eastAsia="Times New Roman" w:hAnsi="Arial" w:cs="Arial"/>
          <w:color w:val="464646"/>
          <w:sz w:val="24"/>
          <w:szCs w:val="24"/>
          <w:lang w:val="en-US" w:eastAsia="fr-FR"/>
        </w:rPr>
        <w:t xml:space="preserve"> based on episcopal collegiality is showing its limits is one of the strongest taboos in the official teaching of the Catholic Church today. It is no surprise that it is a Jesuit who has found the courage to address it.</w:t>
      </w:r>
    </w:p>
    <w:p w:rsidR="00D7230C" w:rsidRPr="00D7230C" w:rsidRDefault="00D7230C" w:rsidP="00417A99">
      <w:pPr>
        <w:spacing w:after="0"/>
        <w:jc w:val="both"/>
        <w:rPr>
          <w:rFonts w:ascii="Arial" w:eastAsia="Times New Roman" w:hAnsi="Arial" w:cs="Arial"/>
          <w:color w:val="FF0000"/>
          <w:sz w:val="24"/>
          <w:szCs w:val="24"/>
          <w:lang w:eastAsia="fr-FR"/>
        </w:rPr>
      </w:pPr>
      <w:r w:rsidRPr="00D7230C">
        <w:rPr>
          <w:rFonts w:ascii="Arial" w:eastAsia="Times New Roman" w:hAnsi="Arial" w:cs="Arial"/>
          <w:color w:val="FF0000"/>
          <w:sz w:val="24"/>
          <w:szCs w:val="24"/>
          <w:lang w:eastAsia="fr-FR"/>
        </w:rPr>
        <w:lastRenderedPageBreak/>
        <w:t>Que la collégialité épiscopale et conciliaire montre ses limites est un des plus grands tabous dans l’Eglise. Ce n’est pas une surprise que ce soit un jésuite qui</w:t>
      </w:r>
      <w:r>
        <w:rPr>
          <w:rFonts w:ascii="Arial" w:eastAsia="Times New Roman" w:hAnsi="Arial" w:cs="Arial"/>
          <w:color w:val="FF0000"/>
          <w:sz w:val="24"/>
          <w:szCs w:val="24"/>
          <w:lang w:eastAsia="fr-FR"/>
        </w:rPr>
        <w:t xml:space="preserve"> ait été choisi pour se le « coltiner ».</w:t>
      </w:r>
    </w:p>
    <w:p w:rsidR="00950696" w:rsidRPr="00417A99" w:rsidRDefault="00950696" w:rsidP="00417A99">
      <w:pPr>
        <w:spacing w:after="0"/>
        <w:jc w:val="both"/>
        <w:rPr>
          <w:rFonts w:ascii="Arial" w:hAnsi="Arial" w:cs="Arial"/>
          <w:sz w:val="24"/>
          <w:szCs w:val="24"/>
        </w:rPr>
      </w:pPr>
    </w:p>
    <w:sectPr w:rsidR="00950696" w:rsidRPr="00417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154E"/>
    <w:multiLevelType w:val="multilevel"/>
    <w:tmpl w:val="FE70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C5"/>
    <w:rsid w:val="002F1F28"/>
    <w:rsid w:val="003967CE"/>
    <w:rsid w:val="00417A99"/>
    <w:rsid w:val="00544DD4"/>
    <w:rsid w:val="00950696"/>
    <w:rsid w:val="00B34DC5"/>
    <w:rsid w:val="00C90BF0"/>
    <w:rsid w:val="00D7230C"/>
    <w:rsid w:val="00D82B33"/>
    <w:rsid w:val="00FF1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34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4DC5"/>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4DC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4DC5"/>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B34DC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34DC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34DC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34DC5"/>
    <w:rPr>
      <w:rFonts w:ascii="Arial" w:eastAsia="Times New Roman" w:hAnsi="Arial" w:cs="Arial"/>
      <w:vanish/>
      <w:sz w:val="16"/>
      <w:szCs w:val="16"/>
      <w:lang w:eastAsia="fr-FR"/>
    </w:rPr>
  </w:style>
  <w:style w:type="character" w:styleId="Accentuation">
    <w:name w:val="Emphasis"/>
    <w:basedOn w:val="Policepardfaut"/>
    <w:uiPriority w:val="20"/>
    <w:qFormat/>
    <w:rsid w:val="00B34DC5"/>
    <w:rPr>
      <w:i/>
      <w:iCs/>
    </w:rPr>
  </w:style>
  <w:style w:type="paragraph" w:styleId="Textedebulles">
    <w:name w:val="Balloon Text"/>
    <w:basedOn w:val="Normal"/>
    <w:link w:val="TextedebullesCar"/>
    <w:uiPriority w:val="99"/>
    <w:semiHidden/>
    <w:unhideWhenUsed/>
    <w:rsid w:val="00B34D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34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4DC5"/>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4DC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4DC5"/>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B34DC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34DC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34DC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34DC5"/>
    <w:rPr>
      <w:rFonts w:ascii="Arial" w:eastAsia="Times New Roman" w:hAnsi="Arial" w:cs="Arial"/>
      <w:vanish/>
      <w:sz w:val="16"/>
      <w:szCs w:val="16"/>
      <w:lang w:eastAsia="fr-FR"/>
    </w:rPr>
  </w:style>
  <w:style w:type="character" w:styleId="Accentuation">
    <w:name w:val="Emphasis"/>
    <w:basedOn w:val="Policepardfaut"/>
    <w:uiPriority w:val="20"/>
    <w:qFormat/>
    <w:rsid w:val="00B34DC5"/>
    <w:rPr>
      <w:i/>
      <w:iCs/>
    </w:rPr>
  </w:style>
  <w:style w:type="paragraph" w:styleId="Textedebulles">
    <w:name w:val="Balloon Text"/>
    <w:basedOn w:val="Normal"/>
    <w:link w:val="TextedebullesCar"/>
    <w:uiPriority w:val="99"/>
    <w:semiHidden/>
    <w:unhideWhenUsed/>
    <w:rsid w:val="00B34D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723667">
      <w:bodyDiv w:val="1"/>
      <w:marLeft w:val="0"/>
      <w:marRight w:val="0"/>
      <w:marTop w:val="0"/>
      <w:marBottom w:val="0"/>
      <w:divBdr>
        <w:top w:val="none" w:sz="0" w:space="0" w:color="auto"/>
        <w:left w:val="none" w:sz="0" w:space="0" w:color="auto"/>
        <w:bottom w:val="none" w:sz="0" w:space="0" w:color="auto"/>
        <w:right w:val="none" w:sz="0" w:space="0" w:color="auto"/>
      </w:divBdr>
      <w:divsChild>
        <w:div w:id="1155994541">
          <w:marLeft w:val="0"/>
          <w:marRight w:val="0"/>
          <w:marTop w:val="0"/>
          <w:marBottom w:val="0"/>
          <w:divBdr>
            <w:top w:val="none" w:sz="0" w:space="0" w:color="auto"/>
            <w:left w:val="none" w:sz="0" w:space="0" w:color="auto"/>
            <w:bottom w:val="none" w:sz="0" w:space="0" w:color="auto"/>
            <w:right w:val="none" w:sz="0" w:space="0" w:color="auto"/>
          </w:divBdr>
          <w:divsChild>
            <w:div w:id="1486974522">
              <w:marLeft w:val="0"/>
              <w:marRight w:val="0"/>
              <w:marTop w:val="0"/>
              <w:marBottom w:val="0"/>
              <w:divBdr>
                <w:top w:val="none" w:sz="0" w:space="0" w:color="auto"/>
                <w:left w:val="none" w:sz="0" w:space="0" w:color="auto"/>
                <w:bottom w:val="none" w:sz="0" w:space="0" w:color="auto"/>
                <w:right w:val="none" w:sz="0" w:space="0" w:color="auto"/>
              </w:divBdr>
              <w:divsChild>
                <w:div w:id="1446653100">
                  <w:marLeft w:val="0"/>
                  <w:marRight w:val="0"/>
                  <w:marTop w:val="450"/>
                  <w:marBottom w:val="0"/>
                  <w:divBdr>
                    <w:top w:val="none" w:sz="0" w:space="0" w:color="auto"/>
                    <w:left w:val="none" w:sz="0" w:space="0" w:color="auto"/>
                    <w:bottom w:val="none" w:sz="0" w:space="0" w:color="auto"/>
                    <w:right w:val="none" w:sz="0" w:space="0" w:color="auto"/>
                  </w:divBdr>
                  <w:divsChild>
                    <w:div w:id="226305135">
                      <w:marLeft w:val="0"/>
                      <w:marRight w:val="0"/>
                      <w:marTop w:val="0"/>
                      <w:marBottom w:val="750"/>
                      <w:divBdr>
                        <w:top w:val="none" w:sz="0" w:space="0" w:color="auto"/>
                        <w:left w:val="none" w:sz="0" w:space="0" w:color="auto"/>
                        <w:bottom w:val="none" w:sz="0" w:space="0" w:color="auto"/>
                        <w:right w:val="none" w:sz="0" w:space="0" w:color="auto"/>
                      </w:divBdr>
                      <w:divsChild>
                        <w:div w:id="660695565">
                          <w:marLeft w:val="0"/>
                          <w:marRight w:val="0"/>
                          <w:marTop w:val="0"/>
                          <w:marBottom w:val="0"/>
                          <w:divBdr>
                            <w:top w:val="none" w:sz="0" w:space="0" w:color="auto"/>
                            <w:left w:val="none" w:sz="0" w:space="0" w:color="auto"/>
                            <w:bottom w:val="none" w:sz="0" w:space="0" w:color="auto"/>
                            <w:right w:val="none" w:sz="0" w:space="0" w:color="auto"/>
                          </w:divBdr>
                          <w:divsChild>
                            <w:div w:id="2128156004">
                              <w:marLeft w:val="15"/>
                              <w:marRight w:val="0"/>
                              <w:marTop w:val="600"/>
                              <w:marBottom w:val="0"/>
                              <w:divBdr>
                                <w:top w:val="none" w:sz="0" w:space="0" w:color="auto"/>
                                <w:left w:val="none" w:sz="0" w:space="0" w:color="auto"/>
                                <w:bottom w:val="none" w:sz="0" w:space="0" w:color="auto"/>
                                <w:right w:val="none" w:sz="0" w:space="0" w:color="auto"/>
                              </w:divBdr>
                              <w:divsChild>
                                <w:div w:id="1450276594">
                                  <w:marLeft w:val="0"/>
                                  <w:marRight w:val="0"/>
                                  <w:marTop w:val="0"/>
                                  <w:marBottom w:val="0"/>
                                  <w:divBdr>
                                    <w:top w:val="none" w:sz="0" w:space="0" w:color="auto"/>
                                    <w:left w:val="none" w:sz="0" w:space="0" w:color="auto"/>
                                    <w:bottom w:val="none" w:sz="0" w:space="0" w:color="auto"/>
                                    <w:right w:val="none" w:sz="0" w:space="0" w:color="auto"/>
                                  </w:divBdr>
                                </w:div>
                                <w:div w:id="1457794192">
                                  <w:marLeft w:val="0"/>
                                  <w:marRight w:val="0"/>
                                  <w:marTop w:val="0"/>
                                  <w:marBottom w:val="0"/>
                                  <w:divBdr>
                                    <w:top w:val="none" w:sz="0" w:space="0" w:color="auto"/>
                                    <w:left w:val="none" w:sz="0" w:space="0" w:color="auto"/>
                                    <w:bottom w:val="none" w:sz="0" w:space="0" w:color="auto"/>
                                    <w:right w:val="none" w:sz="0" w:space="0" w:color="auto"/>
                                  </w:divBdr>
                                </w:div>
                                <w:div w:id="551573914">
                                  <w:marLeft w:val="0"/>
                                  <w:marRight w:val="0"/>
                                  <w:marTop w:val="300"/>
                                  <w:marBottom w:val="0"/>
                                  <w:divBdr>
                                    <w:top w:val="none" w:sz="0" w:space="0" w:color="auto"/>
                                    <w:left w:val="none" w:sz="0" w:space="0" w:color="auto"/>
                                    <w:bottom w:val="none" w:sz="0" w:space="0" w:color="auto"/>
                                    <w:right w:val="none" w:sz="0" w:space="0" w:color="auto"/>
                                  </w:divBdr>
                                </w:div>
                                <w:div w:id="2036299354">
                                  <w:marLeft w:val="0"/>
                                  <w:marRight w:val="0"/>
                                  <w:marTop w:val="300"/>
                                  <w:marBottom w:val="0"/>
                                  <w:divBdr>
                                    <w:top w:val="none" w:sz="0" w:space="0" w:color="auto"/>
                                    <w:left w:val="none" w:sz="0" w:space="0" w:color="auto"/>
                                    <w:bottom w:val="none" w:sz="0" w:space="0" w:color="auto"/>
                                    <w:right w:val="none" w:sz="0" w:space="0" w:color="auto"/>
                                  </w:divBdr>
                                  <w:divsChild>
                                    <w:div w:id="561255118">
                                      <w:marLeft w:val="0"/>
                                      <w:marRight w:val="0"/>
                                      <w:marTop w:val="0"/>
                                      <w:marBottom w:val="0"/>
                                      <w:divBdr>
                                        <w:top w:val="single" w:sz="6" w:space="0" w:color="71A2A0"/>
                                        <w:left w:val="single" w:sz="6" w:space="0" w:color="71A2A0"/>
                                        <w:bottom w:val="single" w:sz="6" w:space="0" w:color="71A2A0"/>
                                        <w:right w:val="single" w:sz="6" w:space="0" w:color="71A2A0"/>
                                      </w:divBdr>
                                      <w:divsChild>
                                        <w:div w:id="1091008101">
                                          <w:marLeft w:val="0"/>
                                          <w:marRight w:val="0"/>
                                          <w:marTop w:val="0"/>
                                          <w:marBottom w:val="0"/>
                                          <w:divBdr>
                                            <w:top w:val="none" w:sz="0" w:space="0" w:color="auto"/>
                                            <w:left w:val="none" w:sz="0" w:space="0" w:color="auto"/>
                                            <w:bottom w:val="none" w:sz="0" w:space="0" w:color="auto"/>
                                            <w:right w:val="none" w:sz="0" w:space="0" w:color="auto"/>
                                          </w:divBdr>
                                          <w:divsChild>
                                            <w:div w:id="1912612721">
                                              <w:marLeft w:val="0"/>
                                              <w:marRight w:val="0"/>
                                              <w:marTop w:val="0"/>
                                              <w:marBottom w:val="225"/>
                                              <w:divBdr>
                                                <w:top w:val="none" w:sz="0" w:space="0" w:color="auto"/>
                                                <w:left w:val="none" w:sz="0" w:space="0" w:color="auto"/>
                                                <w:bottom w:val="none" w:sz="0" w:space="0" w:color="auto"/>
                                                <w:right w:val="none" w:sz="0" w:space="0" w:color="auto"/>
                                              </w:divBdr>
                                            </w:div>
                                            <w:div w:id="737171234">
                                              <w:marLeft w:val="0"/>
                                              <w:marRight w:val="0"/>
                                              <w:marTop w:val="0"/>
                                              <w:marBottom w:val="225"/>
                                              <w:divBdr>
                                                <w:top w:val="none" w:sz="0" w:space="0" w:color="auto"/>
                                                <w:left w:val="none" w:sz="0" w:space="0" w:color="auto"/>
                                                <w:bottom w:val="none" w:sz="0" w:space="0" w:color="auto"/>
                                                <w:right w:val="none" w:sz="0" w:space="0" w:color="auto"/>
                                              </w:divBdr>
                                            </w:div>
                                            <w:div w:id="1696954236">
                                              <w:marLeft w:val="0"/>
                                              <w:marRight w:val="0"/>
                                              <w:marTop w:val="0"/>
                                              <w:marBottom w:val="120"/>
                                              <w:divBdr>
                                                <w:top w:val="none" w:sz="0" w:space="0" w:color="auto"/>
                                                <w:left w:val="none" w:sz="0" w:space="0" w:color="auto"/>
                                                <w:bottom w:val="none" w:sz="0" w:space="0" w:color="auto"/>
                                                <w:right w:val="none" w:sz="0" w:space="0" w:color="auto"/>
                                              </w:divBdr>
                                            </w:div>
                                            <w:div w:id="86119505">
                                              <w:marLeft w:val="0"/>
                                              <w:marRight w:val="0"/>
                                              <w:marTop w:val="0"/>
                                              <w:marBottom w:val="225"/>
                                              <w:divBdr>
                                                <w:top w:val="none" w:sz="0" w:space="0" w:color="auto"/>
                                                <w:left w:val="none" w:sz="0" w:space="0" w:color="auto"/>
                                                <w:bottom w:val="none" w:sz="0" w:space="0" w:color="auto"/>
                                                <w:right w:val="none" w:sz="0" w:space="0" w:color="auto"/>
                                              </w:divBdr>
                                            </w:div>
                                            <w:div w:id="1306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22">
                                  <w:marLeft w:val="0"/>
                                  <w:marRight w:val="0"/>
                                  <w:marTop w:val="0"/>
                                  <w:marBottom w:val="0"/>
                                  <w:divBdr>
                                    <w:top w:val="none" w:sz="0" w:space="0" w:color="auto"/>
                                    <w:left w:val="none" w:sz="0" w:space="0" w:color="auto"/>
                                    <w:bottom w:val="none" w:sz="0" w:space="0" w:color="auto"/>
                                    <w:right w:val="none" w:sz="0" w:space="0" w:color="auto"/>
                                  </w:divBdr>
                                  <w:divsChild>
                                    <w:div w:id="1235315172">
                                      <w:marLeft w:val="0"/>
                                      <w:marRight w:val="0"/>
                                      <w:marTop w:val="600"/>
                                      <w:marBottom w:val="0"/>
                                      <w:divBdr>
                                        <w:top w:val="none" w:sz="0" w:space="0" w:color="auto"/>
                                        <w:left w:val="none" w:sz="0" w:space="0" w:color="auto"/>
                                        <w:bottom w:val="none" w:sz="0" w:space="0" w:color="auto"/>
                                        <w:right w:val="none" w:sz="0" w:space="0" w:color="auto"/>
                                      </w:divBdr>
                                      <w:divsChild>
                                        <w:div w:id="2127967785">
                                          <w:marLeft w:val="0"/>
                                          <w:marRight w:val="0"/>
                                          <w:marTop w:val="0"/>
                                          <w:marBottom w:val="300"/>
                                          <w:divBdr>
                                            <w:top w:val="none" w:sz="0" w:space="0" w:color="auto"/>
                                            <w:left w:val="none" w:sz="0" w:space="0" w:color="auto"/>
                                            <w:bottom w:val="none" w:sz="0" w:space="0" w:color="auto"/>
                                            <w:right w:val="none" w:sz="0" w:space="0" w:color="auto"/>
                                          </w:divBdr>
                                        </w:div>
                                        <w:div w:id="15382024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fr/LEpiscopat-l%C3%89glise-universelle-Bernard-Dominique-M/dp/B0014WTIXS." TargetMode="External"/><Relationship Id="rId13" Type="http://schemas.openxmlformats.org/officeDocument/2006/relationships/hyperlink" Target="http://w2.vatican.va/content/francesco/en/apost_constitutions/documents/papa-francesco_costituzione-ap_20180915_episcopalis-communio.html" TargetMode="External"/><Relationship Id="rId3" Type="http://schemas.openxmlformats.org/officeDocument/2006/relationships/styles" Target="styles.xml"/><Relationship Id="rId7" Type="http://schemas.openxmlformats.org/officeDocument/2006/relationships/hyperlink" Target="http://www.ncregister.com/daily-news/synod-reflections-from-down-under-interview-with-archbishop-anthony-fisher" TargetMode="External"/><Relationship Id="rId12" Type="http://schemas.openxmlformats.org/officeDocument/2006/relationships/hyperlink" Target="http://www.vatican.va/roman_curia/congregations/cfaith/cti_documents/rc_cti_20180302_sinodalita_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2.vatican.va/content/francesco/en/speeches/2015/october/documents/papa-francesco_20151017_50-anniversario-sinodo.html" TargetMode="External"/><Relationship Id="rId5" Type="http://schemas.openxmlformats.org/officeDocument/2006/relationships/settings" Target="settings.xml"/><Relationship Id="rId15" Type="http://schemas.openxmlformats.org/officeDocument/2006/relationships/hyperlink" Target="https://www.amazon.com/Missionary-Reform-Church-Civilt%C3%A0-Cattolica/dp/0809153483" TargetMode="External"/><Relationship Id="rId10" Type="http://schemas.openxmlformats.org/officeDocument/2006/relationships/hyperlink" Target="https://www.amazon.com/Synod-Synodality-International-Colloquium-Christianity/dp/3825874370/ref=sr_1_1?s=books&amp;ie=UTF8&amp;qid=1541236121&amp;sr=1-1&amp;keywords=synodality+melloni" TargetMode="External"/><Relationship Id="rId4" Type="http://schemas.microsoft.com/office/2007/relationships/stylesWithEffects" Target="stylesWithEffects.xml"/><Relationship Id="rId9" Type="http://schemas.openxmlformats.org/officeDocument/2006/relationships/hyperlink" Target="https://books.google.com/books/about/Lo_sviluppo_della_dottrina_sui_poteri_ne.html?id=3debPgAACAAJ" TargetMode="External"/><Relationship Id="rId14" Type="http://schemas.openxmlformats.org/officeDocument/2006/relationships/hyperlink" Target="https://www.catholicnewsagency.com/news/what-is-synodality-experts-explain-60147%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9C6D-9ADB-45A1-A685-BB51F9D7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1972</Words>
  <Characters>10852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2018-11-07T12:45:00Z</dcterms:created>
  <dcterms:modified xsi:type="dcterms:W3CDTF">2018-11-07T17:27:00Z</dcterms:modified>
</cp:coreProperties>
</file>